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1A" w:rsidRDefault="00D818B5" w:rsidP="00D818B5">
      <w:pPr>
        <w:ind w:firstLine="851"/>
        <w:rPr>
          <w:sz w:val="32"/>
        </w:rPr>
      </w:pPr>
      <w:r>
        <w:rPr>
          <w:sz w:val="32"/>
        </w:rPr>
        <w:t>История создания подборки Новая жизнь такова.</w:t>
      </w:r>
    </w:p>
    <w:p w:rsidR="00D818B5" w:rsidRDefault="00D818B5" w:rsidP="00D818B5">
      <w:pPr>
        <w:ind w:firstLine="851"/>
        <w:rPr>
          <w:sz w:val="32"/>
        </w:rPr>
      </w:pPr>
      <w:r>
        <w:rPr>
          <w:sz w:val="32"/>
        </w:rPr>
        <w:t>Когда мы переехали жить в Израиль, я был ещё молодым веру</w:t>
      </w:r>
      <w:r w:rsidR="00515163">
        <w:rPr>
          <w:sz w:val="32"/>
        </w:rPr>
        <w:t>-</w:t>
      </w:r>
      <w:r>
        <w:rPr>
          <w:sz w:val="32"/>
        </w:rPr>
        <w:t xml:space="preserve">ющим. Ещё на Украине я начал сочинять для Господа, но Псалмов общего пения знал мало, хотя сборник Песнь возрождения у меня был. Были проблемы с духовным общением и какое-то время мы с женой были одни, без общения. </w:t>
      </w:r>
      <w:r w:rsidR="00E75442">
        <w:rPr>
          <w:sz w:val="32"/>
        </w:rPr>
        <w:t>У меня было сильное влечение сочи</w:t>
      </w:r>
      <w:r w:rsidR="00D204E6">
        <w:rPr>
          <w:sz w:val="32"/>
        </w:rPr>
        <w:t>-</w:t>
      </w:r>
      <w:r w:rsidR="00E75442">
        <w:rPr>
          <w:sz w:val="32"/>
        </w:rPr>
        <w:t>нять на слова из Песни возрождения, хотя я и знал, что на эти слова уже давно есть мелодии, но их-то я и не знал. Я инвалид по зрению, видит только правый глаз, но зрение стало настолько падать, что я не мог записывать ноты. Я купил синтезатор и аппаратуру и начал напе</w:t>
      </w:r>
      <w:r w:rsidR="00D204E6">
        <w:rPr>
          <w:sz w:val="32"/>
        </w:rPr>
        <w:t>-</w:t>
      </w:r>
      <w:r w:rsidR="00E75442">
        <w:rPr>
          <w:sz w:val="32"/>
        </w:rPr>
        <w:t>вать для памяти мелодии сочинённых псалмов. Так появились эти записи. Я перенёс две операции на правом глазу и Бог даровал мне улучшение зрения, так что я смог записать и ноты.</w:t>
      </w:r>
    </w:p>
    <w:p w:rsidR="00E75442" w:rsidRDefault="00E75442" w:rsidP="00D818B5">
      <w:pPr>
        <w:ind w:firstLine="851"/>
        <w:rPr>
          <w:sz w:val="32"/>
        </w:rPr>
      </w:pPr>
      <w:r>
        <w:rPr>
          <w:sz w:val="32"/>
        </w:rPr>
        <w:t>Это не концертные записи</w:t>
      </w:r>
      <w:r w:rsidR="00D204E6">
        <w:rPr>
          <w:sz w:val="32"/>
        </w:rPr>
        <w:t xml:space="preserve"> и не альтернатива известным мело-диям. Их можно использовать для участия, для евангелизации. Нере-дко эти псалмы имеют по 2-3 мелодии, так что ничего страшного, если ещё одна будет. У нас в общине с этим никаких проблем.</w:t>
      </w:r>
    </w:p>
    <w:p w:rsidR="00D204E6" w:rsidRDefault="00D204E6" w:rsidP="00D818B5">
      <w:pPr>
        <w:ind w:firstLine="851"/>
        <w:rPr>
          <w:sz w:val="32"/>
        </w:rPr>
      </w:pPr>
      <w:r>
        <w:rPr>
          <w:sz w:val="32"/>
        </w:rPr>
        <w:t>Из этого материала я выбрал подборку библейские темы, опи</w:t>
      </w:r>
      <w:r w:rsidR="008A1CD9">
        <w:rPr>
          <w:sz w:val="32"/>
        </w:rPr>
        <w:t>-</w:t>
      </w:r>
      <w:r>
        <w:rPr>
          <w:sz w:val="32"/>
        </w:rPr>
        <w:t>сывающую библейские события, изречения, притчи. При проведении тематических собраний, общений можно ею пользоваться.</w:t>
      </w:r>
    </w:p>
    <w:p w:rsidR="008A1CD9" w:rsidRDefault="008A1CD9" w:rsidP="00D818B5">
      <w:pPr>
        <w:ind w:firstLine="851"/>
        <w:rPr>
          <w:sz w:val="32"/>
        </w:rPr>
      </w:pPr>
      <w:r>
        <w:rPr>
          <w:sz w:val="32"/>
        </w:rPr>
        <w:t xml:space="preserve">Подборка Хвалите Господа, все народы включает в себя интона-ции различных народов мира. Есть и польские, и испанские, и русские, и восточные, и другие интонации, чтобы напомнить, что Церковь Иису-са Христа есть в разных странах и каждый народ привносит в прослав-ление Господа что-то своё. </w:t>
      </w:r>
    </w:p>
    <w:p w:rsidR="008A1CD9" w:rsidRPr="00D818B5" w:rsidRDefault="00515163" w:rsidP="00D818B5">
      <w:pPr>
        <w:ind w:firstLine="851"/>
        <w:rPr>
          <w:sz w:val="32"/>
        </w:rPr>
      </w:pPr>
      <w:r>
        <w:rPr>
          <w:sz w:val="32"/>
        </w:rPr>
        <w:t>Познайте Господа. Это евангельские проповеди как мои, так и других братьев. Я начитал также из подборки Ч.Г. Сперджена. К ним можно подходить творчески. Например: если исполнение псалма не устраивает, можно заменить другим.</w:t>
      </w:r>
    </w:p>
    <w:sectPr w:rsidR="008A1CD9" w:rsidRPr="00D818B5" w:rsidSect="00D818B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18B5"/>
    <w:rsid w:val="0013451A"/>
    <w:rsid w:val="00515163"/>
    <w:rsid w:val="008A1CD9"/>
    <w:rsid w:val="00D204E6"/>
    <w:rsid w:val="00D818B5"/>
    <w:rsid w:val="00E7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2015-01-01T16:39:00Z</dcterms:created>
  <dcterms:modified xsi:type="dcterms:W3CDTF">2015-01-01T17:27:00Z</dcterms:modified>
</cp:coreProperties>
</file>