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A4" w:rsidRPr="005C11B6" w:rsidRDefault="00A766A4" w:rsidP="002B64FC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C11B6">
        <w:rPr>
          <w:b/>
          <w:bCs/>
          <w:sz w:val="28"/>
          <w:szCs w:val="28"/>
        </w:rPr>
        <w:t>Мю́зикл</w:t>
      </w:r>
      <w:r w:rsidRPr="005C11B6">
        <w:rPr>
          <w:sz w:val="28"/>
          <w:szCs w:val="28"/>
        </w:rPr>
        <w:t xml:space="preserve"> (англ.</w:t>
      </w:r>
      <w:r w:rsidR="00CC4825">
        <w:rPr>
          <w:sz w:val="28"/>
          <w:szCs w:val="28"/>
        </w:rPr>
        <w:t xml:space="preserve"> </w:t>
      </w:r>
      <w:r w:rsidRPr="005C11B6">
        <w:rPr>
          <w:sz w:val="28"/>
          <w:szCs w:val="28"/>
        </w:rPr>
        <w:t xml:space="preserve">от </w:t>
      </w:r>
      <w:r w:rsidRPr="00E27475">
        <w:rPr>
          <w:i/>
          <w:sz w:val="28"/>
          <w:szCs w:val="28"/>
        </w:rPr>
        <w:t>«musical comedy»</w:t>
      </w:r>
      <w:r w:rsidR="00A638AD">
        <w:rPr>
          <w:sz w:val="28"/>
          <w:szCs w:val="28"/>
        </w:rPr>
        <w:t xml:space="preserve"> –</w:t>
      </w:r>
      <w:r w:rsidRPr="005C11B6">
        <w:rPr>
          <w:sz w:val="28"/>
          <w:szCs w:val="28"/>
        </w:rPr>
        <w:t xml:space="preserve"> </w:t>
      </w:r>
      <w:r w:rsidRPr="005C11B6">
        <w:rPr>
          <w:i/>
          <w:iCs/>
          <w:sz w:val="28"/>
          <w:szCs w:val="28"/>
        </w:rPr>
        <w:t>музыкальная комедия</w:t>
      </w:r>
      <w:r w:rsidR="00A638AD">
        <w:rPr>
          <w:sz w:val="28"/>
          <w:szCs w:val="28"/>
        </w:rPr>
        <w:t>) –</w:t>
      </w:r>
      <w:r w:rsidRPr="005C11B6">
        <w:rPr>
          <w:sz w:val="28"/>
          <w:szCs w:val="28"/>
        </w:rPr>
        <w:t xml:space="preserve"> </w:t>
      </w:r>
      <w:r w:rsidR="00930302" w:rsidRPr="005C11B6">
        <w:rPr>
          <w:sz w:val="28"/>
          <w:szCs w:val="28"/>
        </w:rPr>
        <w:t xml:space="preserve">музыкально-театральный сценический жанр, произведение и представление, сочетающее в себе музыкальное, драматическое, хореографическое и оперное искусства. </w:t>
      </w:r>
      <w:r w:rsidRPr="005C11B6">
        <w:rPr>
          <w:sz w:val="28"/>
          <w:szCs w:val="28"/>
        </w:rPr>
        <w:t>Несмотря на</w:t>
      </w:r>
      <w:r w:rsidR="00A638AD">
        <w:rPr>
          <w:sz w:val="28"/>
          <w:szCs w:val="28"/>
        </w:rPr>
        <w:t xml:space="preserve"> </w:t>
      </w:r>
      <w:r w:rsidRPr="005C11B6">
        <w:rPr>
          <w:sz w:val="28"/>
          <w:szCs w:val="28"/>
        </w:rPr>
        <w:t>то, что английский термин «мюзикл» является сокращением от «музыкальной комедии», он может представлять собой также трагедию, драму</w:t>
      </w:r>
      <w:r w:rsidR="00C4248C">
        <w:rPr>
          <w:sz w:val="28"/>
          <w:szCs w:val="28"/>
        </w:rPr>
        <w:t xml:space="preserve"> или фарс</w:t>
      </w:r>
      <w:r w:rsidRPr="005C11B6">
        <w:rPr>
          <w:sz w:val="28"/>
          <w:szCs w:val="28"/>
        </w:rPr>
        <w:t>.</w:t>
      </w:r>
    </w:p>
    <w:p w:rsidR="00A766A4" w:rsidRPr="005C11B6" w:rsidRDefault="00A766A4" w:rsidP="00610979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C11B6">
        <w:rPr>
          <w:sz w:val="28"/>
          <w:szCs w:val="28"/>
        </w:rPr>
        <w:t>Ввиду большого жанрового сходства с опереттой, мюзикл как отдельный жанр театрального искусств</w:t>
      </w:r>
      <w:r w:rsidR="00344C5F">
        <w:rPr>
          <w:sz w:val="28"/>
          <w:szCs w:val="28"/>
        </w:rPr>
        <w:t>а долгое время не признавался. О</w:t>
      </w:r>
      <w:r w:rsidRPr="005C11B6">
        <w:rPr>
          <w:sz w:val="28"/>
          <w:szCs w:val="28"/>
        </w:rPr>
        <w:t>днако на протяжении своего существования он сформировал свои особенности, кото</w:t>
      </w:r>
      <w:r w:rsidR="00FF1F11">
        <w:rPr>
          <w:sz w:val="28"/>
          <w:szCs w:val="28"/>
        </w:rPr>
        <w:t xml:space="preserve">рые отличают его от академической оперы и </w:t>
      </w:r>
      <w:r w:rsidR="00883471">
        <w:rPr>
          <w:sz w:val="28"/>
          <w:szCs w:val="28"/>
        </w:rPr>
        <w:t xml:space="preserve">даже от </w:t>
      </w:r>
      <w:r w:rsidR="00FF1F11">
        <w:rPr>
          <w:sz w:val="28"/>
          <w:szCs w:val="28"/>
        </w:rPr>
        <w:t>полу-</w:t>
      </w:r>
      <w:r w:rsidR="00FF1F11" w:rsidRPr="00FF1F11">
        <w:rPr>
          <w:sz w:val="28"/>
          <w:szCs w:val="28"/>
        </w:rPr>
        <w:t>академической оперетты</w:t>
      </w:r>
      <w:r w:rsidR="00111C4E">
        <w:rPr>
          <w:sz w:val="28"/>
          <w:szCs w:val="28"/>
        </w:rPr>
        <w:t>, от которой он берёт свои корни</w:t>
      </w:r>
      <w:r w:rsidRPr="005C11B6">
        <w:rPr>
          <w:sz w:val="28"/>
          <w:szCs w:val="28"/>
        </w:rPr>
        <w:t>.</w:t>
      </w:r>
    </w:p>
    <w:p w:rsidR="00A766A4" w:rsidRPr="005C11B6" w:rsidRDefault="00FF1F11" w:rsidP="00610979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Мюзикл образовался</w:t>
      </w:r>
      <w:r w:rsidR="00A766A4" w:rsidRPr="005C11B6">
        <w:rPr>
          <w:sz w:val="28"/>
          <w:szCs w:val="28"/>
        </w:rPr>
        <w:t xml:space="preserve"> </w:t>
      </w:r>
      <w:r>
        <w:rPr>
          <w:sz w:val="28"/>
          <w:szCs w:val="28"/>
        </w:rPr>
        <w:t>вследствие</w:t>
      </w:r>
      <w:r w:rsidR="00A766A4" w:rsidRPr="005C11B6">
        <w:rPr>
          <w:sz w:val="28"/>
          <w:szCs w:val="28"/>
        </w:rPr>
        <w:t xml:space="preserve"> развития америк</w:t>
      </w:r>
      <w:r w:rsidR="00A04169">
        <w:rPr>
          <w:sz w:val="28"/>
          <w:szCs w:val="28"/>
        </w:rPr>
        <w:t>анской и европейской оперетты. Но это был синтез одновременно с н</w:t>
      </w:r>
      <w:r w:rsidR="00726DD6">
        <w:rPr>
          <w:sz w:val="28"/>
          <w:szCs w:val="28"/>
        </w:rPr>
        <w:t>арушением</w:t>
      </w:r>
      <w:r w:rsidR="00A766A4" w:rsidRPr="005C11B6">
        <w:rPr>
          <w:sz w:val="28"/>
          <w:szCs w:val="28"/>
        </w:rPr>
        <w:t xml:space="preserve"> сложившихс</w:t>
      </w:r>
      <w:r w:rsidR="00726DD6">
        <w:rPr>
          <w:sz w:val="28"/>
          <w:szCs w:val="28"/>
        </w:rPr>
        <w:t xml:space="preserve">я </w:t>
      </w:r>
      <w:r w:rsidR="000C2D51">
        <w:rPr>
          <w:sz w:val="28"/>
          <w:szCs w:val="28"/>
        </w:rPr>
        <w:t xml:space="preserve">в оперетте </w:t>
      </w:r>
      <w:r w:rsidR="00726DD6">
        <w:rPr>
          <w:sz w:val="28"/>
          <w:szCs w:val="28"/>
        </w:rPr>
        <w:t xml:space="preserve">традиций и канонов, </w:t>
      </w:r>
      <w:r w:rsidR="00283875">
        <w:rPr>
          <w:sz w:val="28"/>
          <w:szCs w:val="28"/>
        </w:rPr>
        <w:t xml:space="preserve">с </w:t>
      </w:r>
      <w:r w:rsidR="00726DD6">
        <w:rPr>
          <w:sz w:val="28"/>
          <w:szCs w:val="28"/>
        </w:rPr>
        <w:t>расширением</w:t>
      </w:r>
      <w:r w:rsidR="00A766A4" w:rsidRPr="005C11B6">
        <w:rPr>
          <w:sz w:val="28"/>
          <w:szCs w:val="28"/>
        </w:rPr>
        <w:t xml:space="preserve"> различных границ, выразительных средств и </w:t>
      </w:r>
      <w:r w:rsidR="001F4135">
        <w:rPr>
          <w:sz w:val="28"/>
          <w:szCs w:val="28"/>
        </w:rPr>
        <w:t xml:space="preserve">значительным усилением </w:t>
      </w:r>
      <w:r w:rsidR="00A766A4" w:rsidRPr="005C11B6">
        <w:rPr>
          <w:sz w:val="28"/>
          <w:szCs w:val="28"/>
        </w:rPr>
        <w:t>эффектности. Помимо оперетты, на мюзикл также оказали большое влияние такие жанры как комическая опера, водевиль и бурлеск, а также эстрадные музыкальные стили и направления XX века и начала XXI века.</w:t>
      </w:r>
    </w:p>
    <w:p w:rsidR="00B62B5B" w:rsidRDefault="00421D4F" w:rsidP="00B62B5B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рассмотреть музыкальную составляющую, – </w:t>
      </w:r>
      <w:r w:rsidR="008F1D14">
        <w:rPr>
          <w:sz w:val="28"/>
          <w:szCs w:val="28"/>
        </w:rPr>
        <w:t xml:space="preserve">можно </w:t>
      </w:r>
      <w:r w:rsidR="00723154">
        <w:rPr>
          <w:sz w:val="28"/>
          <w:szCs w:val="28"/>
        </w:rPr>
        <w:t xml:space="preserve">без труда </w:t>
      </w:r>
      <w:r w:rsidR="008F1D14">
        <w:rPr>
          <w:sz w:val="28"/>
          <w:szCs w:val="28"/>
        </w:rPr>
        <w:t xml:space="preserve">заметить, что </w:t>
      </w:r>
      <w:r>
        <w:rPr>
          <w:sz w:val="28"/>
          <w:szCs w:val="28"/>
        </w:rPr>
        <w:t>м</w:t>
      </w:r>
      <w:r w:rsidR="00726DD6">
        <w:rPr>
          <w:sz w:val="28"/>
          <w:szCs w:val="28"/>
        </w:rPr>
        <w:t>юзикл</w:t>
      </w:r>
      <w:r w:rsidR="00A766A4" w:rsidRPr="005C11B6">
        <w:rPr>
          <w:sz w:val="28"/>
          <w:szCs w:val="28"/>
        </w:rPr>
        <w:t xml:space="preserve"> стилистически раскованнее и разнообразнее в составе оркестра, в нем нашли признание многие приемы </w:t>
      </w:r>
      <w:r w:rsidR="00A44ACC" w:rsidRPr="005C11B6">
        <w:rPr>
          <w:sz w:val="28"/>
          <w:szCs w:val="28"/>
        </w:rPr>
        <w:t>симфоджаза</w:t>
      </w:r>
      <w:r w:rsidR="00A766A4" w:rsidRPr="005C11B6">
        <w:rPr>
          <w:sz w:val="28"/>
          <w:szCs w:val="28"/>
        </w:rPr>
        <w:t xml:space="preserve">, а также более современные направления, требующие острых, эпатирующих красок и электроакустической аппаратуры. В мюзикле переплетаются: диалоги, песни, музыка и шоу, важную роль играет хореография. </w:t>
      </w:r>
      <w:r w:rsidR="00877DEE">
        <w:rPr>
          <w:sz w:val="28"/>
          <w:szCs w:val="28"/>
        </w:rPr>
        <w:t xml:space="preserve">Несмотря на то, что в основе лежит музыкальная компонента, не менее важным требованием к  жанру является шоу. </w:t>
      </w:r>
      <w:r w:rsidR="00A766A4" w:rsidRPr="005C11B6">
        <w:rPr>
          <w:sz w:val="28"/>
          <w:szCs w:val="28"/>
        </w:rPr>
        <w:t>Хореография мюзикла отличается от балетных и салонных танцев оперетты. Для мюзикла характерны о</w:t>
      </w:r>
      <w:r w:rsidR="006D3303">
        <w:rPr>
          <w:sz w:val="28"/>
          <w:szCs w:val="28"/>
        </w:rPr>
        <w:t>стрые драматические столкновения, б</w:t>
      </w:r>
      <w:r w:rsidR="00A766A4" w:rsidRPr="005C11B6">
        <w:rPr>
          <w:sz w:val="28"/>
          <w:szCs w:val="28"/>
        </w:rPr>
        <w:t>ольшая динамичность действия, разноо</w:t>
      </w:r>
      <w:r w:rsidR="008E37D1">
        <w:rPr>
          <w:sz w:val="28"/>
          <w:szCs w:val="28"/>
        </w:rPr>
        <w:t>бразие песенных музыкальных видов</w:t>
      </w:r>
      <w:r w:rsidR="00A766A4" w:rsidRPr="005C11B6">
        <w:rPr>
          <w:sz w:val="28"/>
          <w:szCs w:val="28"/>
        </w:rPr>
        <w:t>.</w:t>
      </w:r>
      <w:r w:rsidR="00A44ACC" w:rsidRPr="005C11B6">
        <w:rPr>
          <w:sz w:val="28"/>
          <w:szCs w:val="28"/>
        </w:rPr>
        <w:t xml:space="preserve"> </w:t>
      </w:r>
      <w:r w:rsidR="008E37D1" w:rsidRPr="005C11B6">
        <w:rPr>
          <w:sz w:val="28"/>
          <w:szCs w:val="28"/>
        </w:rPr>
        <w:t>По форме мюзикл чаще всего представляет собой двухактный спектакль.</w:t>
      </w:r>
    </w:p>
    <w:p w:rsidR="00A766A4" w:rsidRPr="005C11B6" w:rsidRDefault="00A766A4" w:rsidP="00B62B5B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C11B6">
        <w:rPr>
          <w:sz w:val="28"/>
          <w:szCs w:val="28"/>
        </w:rPr>
        <w:t>Мюзикл, в отличие от оперетты, практически не име</w:t>
      </w:r>
      <w:r w:rsidR="006D3303">
        <w:rPr>
          <w:sz w:val="28"/>
          <w:szCs w:val="28"/>
        </w:rPr>
        <w:t>ет собственной драматургии. О</w:t>
      </w:r>
      <w:r w:rsidRPr="005C11B6">
        <w:rPr>
          <w:sz w:val="28"/>
          <w:szCs w:val="28"/>
        </w:rPr>
        <w:t xml:space="preserve">снова </w:t>
      </w:r>
      <w:r w:rsidR="006D3303">
        <w:rPr>
          <w:sz w:val="28"/>
          <w:szCs w:val="28"/>
        </w:rPr>
        <w:t xml:space="preserve">мюзиклов обычно </w:t>
      </w:r>
      <w:r w:rsidR="008D02C2">
        <w:rPr>
          <w:sz w:val="28"/>
          <w:szCs w:val="28"/>
        </w:rPr>
        <w:t>–</w:t>
      </w:r>
      <w:r w:rsidRPr="005C11B6">
        <w:rPr>
          <w:sz w:val="28"/>
          <w:szCs w:val="28"/>
        </w:rPr>
        <w:t xml:space="preserve"> литературные произвед</w:t>
      </w:r>
      <w:r w:rsidR="004823BA">
        <w:rPr>
          <w:sz w:val="28"/>
          <w:szCs w:val="28"/>
        </w:rPr>
        <w:t>ения, либо изме</w:t>
      </w:r>
      <w:r w:rsidR="00092E97">
        <w:rPr>
          <w:sz w:val="28"/>
          <w:szCs w:val="28"/>
        </w:rPr>
        <w:t xml:space="preserve">ненные </w:t>
      </w:r>
      <w:r w:rsidR="00092E97" w:rsidRPr="00CC22F8">
        <w:rPr>
          <w:sz w:val="28"/>
          <w:szCs w:val="28"/>
        </w:rPr>
        <w:t>сюжеты</w:t>
      </w:r>
      <w:r w:rsidR="004823BA">
        <w:rPr>
          <w:sz w:val="28"/>
          <w:szCs w:val="28"/>
        </w:rPr>
        <w:t xml:space="preserve"> оперетт. </w:t>
      </w:r>
    </w:p>
    <w:p w:rsidR="009154B1" w:rsidRDefault="00D22EB6" w:rsidP="00D22EB6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Мюзикл </w:t>
      </w:r>
      <w:r w:rsidRPr="00D22EB6">
        <w:rPr>
          <w:sz w:val="28"/>
          <w:szCs w:val="28"/>
        </w:rPr>
        <w:t>–</w:t>
      </w:r>
      <w:r w:rsidRPr="005C11B6">
        <w:rPr>
          <w:sz w:val="28"/>
          <w:szCs w:val="28"/>
        </w:rPr>
        <w:t xml:space="preserve"> один из наиболее коммерческих жанров театра. Это обусловлено его зрелищностью, разнообразием тем для постановки, неограниченностью в выборе средств выражения для актеров.</w:t>
      </w:r>
      <w:r w:rsidRPr="00D22EB6">
        <w:rPr>
          <w:sz w:val="28"/>
          <w:szCs w:val="28"/>
        </w:rPr>
        <w:t xml:space="preserve"> </w:t>
      </w:r>
      <w:r w:rsidR="00A766A4" w:rsidRPr="005C11B6">
        <w:rPr>
          <w:sz w:val="28"/>
          <w:szCs w:val="28"/>
        </w:rPr>
        <w:t>Многие бродвейские мюзиклы славятся своими спецэффектами, что возможно только в усло</w:t>
      </w:r>
      <w:r w:rsidR="008D02C2">
        <w:rPr>
          <w:sz w:val="28"/>
          <w:szCs w:val="28"/>
        </w:rPr>
        <w:t xml:space="preserve">виях стационарного мюзикла, когда спектакли привязаны к конкретной сцене и сопровождаются специально подобранным оснащением. Такие </w:t>
      </w:r>
      <w:r w:rsidR="00A766A4" w:rsidRPr="005C11B6">
        <w:rPr>
          <w:sz w:val="28"/>
          <w:szCs w:val="28"/>
        </w:rPr>
        <w:lastRenderedPageBreak/>
        <w:t xml:space="preserve">спектакли идут ежедневно в течение многих лет, пока они пользуются успехом у публики. </w:t>
      </w:r>
    </w:p>
    <w:p w:rsidR="00A766A4" w:rsidRPr="00F609E3" w:rsidRDefault="00A766A4" w:rsidP="00D22EB6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C11B6">
        <w:rPr>
          <w:sz w:val="28"/>
          <w:szCs w:val="28"/>
        </w:rPr>
        <w:t>В России пример такого наиболее успешного стационарного мюзикла </w:t>
      </w:r>
      <w:r w:rsidR="008D02C2">
        <w:rPr>
          <w:sz w:val="28"/>
          <w:szCs w:val="28"/>
        </w:rPr>
        <w:t>–</w:t>
      </w:r>
      <w:r w:rsidR="0031171F">
        <w:rPr>
          <w:sz w:val="28"/>
          <w:szCs w:val="28"/>
        </w:rPr>
        <w:t xml:space="preserve"> «Норд-Ост», который шел вплоть до трагических событий</w:t>
      </w:r>
      <w:r w:rsidR="007F0F2B">
        <w:rPr>
          <w:sz w:val="28"/>
          <w:szCs w:val="28"/>
        </w:rPr>
        <w:t xml:space="preserve"> 2002 года</w:t>
      </w:r>
      <w:r w:rsidR="0031171F">
        <w:rPr>
          <w:sz w:val="28"/>
          <w:szCs w:val="28"/>
        </w:rPr>
        <w:t xml:space="preserve">, когда </w:t>
      </w:r>
      <w:r w:rsidR="00CF07E7">
        <w:rPr>
          <w:sz w:val="28"/>
          <w:szCs w:val="28"/>
        </w:rPr>
        <w:t xml:space="preserve">во время спектакля </w:t>
      </w:r>
      <w:r w:rsidR="0031171F">
        <w:rPr>
          <w:sz w:val="28"/>
          <w:szCs w:val="28"/>
        </w:rPr>
        <w:t xml:space="preserve">зал был захвачен </w:t>
      </w:r>
      <w:r w:rsidR="008A7167">
        <w:rPr>
          <w:sz w:val="28"/>
          <w:szCs w:val="28"/>
        </w:rPr>
        <w:t>террористами. Около 900 зрителей стали заложниками,</w:t>
      </w:r>
      <w:r w:rsidR="00B365C9">
        <w:rPr>
          <w:sz w:val="28"/>
          <w:szCs w:val="28"/>
        </w:rPr>
        <w:t xml:space="preserve"> 130 </w:t>
      </w:r>
      <w:r w:rsidR="008A7167">
        <w:rPr>
          <w:sz w:val="28"/>
          <w:szCs w:val="28"/>
        </w:rPr>
        <w:t xml:space="preserve">из них </w:t>
      </w:r>
      <w:r w:rsidR="00B365C9">
        <w:rPr>
          <w:sz w:val="28"/>
          <w:szCs w:val="28"/>
        </w:rPr>
        <w:t>впоследствии были убиты</w:t>
      </w:r>
      <w:r w:rsidR="00FF6214">
        <w:rPr>
          <w:sz w:val="28"/>
          <w:szCs w:val="28"/>
        </w:rPr>
        <w:t xml:space="preserve">. </w:t>
      </w:r>
      <w:r w:rsidR="00F609E3">
        <w:rPr>
          <w:sz w:val="28"/>
          <w:szCs w:val="28"/>
        </w:rPr>
        <w:t xml:space="preserve">И пресса и власти </w:t>
      </w:r>
      <w:r w:rsidR="00F609E3" w:rsidRPr="00F609E3">
        <w:rPr>
          <w:rStyle w:val="w"/>
          <w:sz w:val="28"/>
          <w:szCs w:val="28"/>
        </w:rPr>
        <w:t xml:space="preserve">дали позже теракту </w:t>
      </w:r>
      <w:r w:rsidR="00F609E3" w:rsidRPr="00F609E3">
        <w:rPr>
          <w:sz w:val="28"/>
          <w:szCs w:val="28"/>
        </w:rPr>
        <w:t xml:space="preserve">одноименное </w:t>
      </w:r>
      <w:r w:rsidR="003B49E6">
        <w:rPr>
          <w:sz w:val="28"/>
          <w:szCs w:val="28"/>
        </w:rPr>
        <w:t>с мюзиклом</w:t>
      </w:r>
      <w:r w:rsidR="0061329E">
        <w:rPr>
          <w:sz w:val="28"/>
          <w:szCs w:val="28"/>
        </w:rPr>
        <w:t xml:space="preserve"> </w:t>
      </w:r>
      <w:r w:rsidR="00F609E3" w:rsidRPr="00F609E3">
        <w:rPr>
          <w:sz w:val="28"/>
          <w:szCs w:val="28"/>
        </w:rPr>
        <w:t xml:space="preserve">название, </w:t>
      </w:r>
      <w:r w:rsidR="00F609E3" w:rsidRPr="00F609E3">
        <w:rPr>
          <w:rStyle w:val="w"/>
          <w:sz w:val="28"/>
          <w:szCs w:val="28"/>
        </w:rPr>
        <w:t>что</w:t>
      </w:r>
      <w:r w:rsidR="00F609E3" w:rsidRPr="00F609E3">
        <w:rPr>
          <w:sz w:val="28"/>
          <w:szCs w:val="28"/>
        </w:rPr>
        <w:t xml:space="preserve"> </w:t>
      </w:r>
      <w:r w:rsidR="00F609E3" w:rsidRPr="00F609E3">
        <w:rPr>
          <w:rStyle w:val="w"/>
          <w:sz w:val="28"/>
          <w:szCs w:val="28"/>
        </w:rPr>
        <w:t>создало</w:t>
      </w:r>
      <w:r w:rsidR="00F609E3" w:rsidRPr="00F609E3">
        <w:rPr>
          <w:sz w:val="28"/>
          <w:szCs w:val="28"/>
        </w:rPr>
        <w:t xml:space="preserve"> </w:t>
      </w:r>
      <w:r w:rsidR="00F609E3" w:rsidRPr="00F609E3">
        <w:rPr>
          <w:rStyle w:val="w"/>
          <w:sz w:val="28"/>
          <w:szCs w:val="28"/>
        </w:rPr>
        <w:t>стойкую</w:t>
      </w:r>
      <w:r w:rsidR="00F609E3" w:rsidRPr="00F609E3">
        <w:rPr>
          <w:sz w:val="28"/>
          <w:szCs w:val="28"/>
        </w:rPr>
        <w:t xml:space="preserve"> </w:t>
      </w:r>
      <w:r w:rsidR="00F609E3" w:rsidRPr="00F609E3">
        <w:rPr>
          <w:rStyle w:val="w"/>
          <w:sz w:val="28"/>
          <w:szCs w:val="28"/>
        </w:rPr>
        <w:t>ассоциацию</w:t>
      </w:r>
      <w:r w:rsidR="00F609E3" w:rsidRPr="00F609E3">
        <w:rPr>
          <w:sz w:val="28"/>
          <w:szCs w:val="28"/>
        </w:rPr>
        <w:t xml:space="preserve">, </w:t>
      </w:r>
      <w:r w:rsidR="00F609E3" w:rsidRPr="00F609E3">
        <w:rPr>
          <w:rStyle w:val="w"/>
          <w:sz w:val="28"/>
          <w:szCs w:val="28"/>
        </w:rPr>
        <w:t>автоматически</w:t>
      </w:r>
      <w:r w:rsidR="00F609E3" w:rsidRPr="00F609E3">
        <w:rPr>
          <w:sz w:val="28"/>
          <w:szCs w:val="28"/>
        </w:rPr>
        <w:t xml:space="preserve"> </w:t>
      </w:r>
      <w:r w:rsidR="00F609E3" w:rsidRPr="00F609E3">
        <w:rPr>
          <w:rStyle w:val="w"/>
          <w:sz w:val="28"/>
          <w:szCs w:val="28"/>
        </w:rPr>
        <w:t>отражавшуюся</w:t>
      </w:r>
      <w:r w:rsidR="00F609E3" w:rsidRPr="00F609E3">
        <w:rPr>
          <w:sz w:val="28"/>
          <w:szCs w:val="28"/>
        </w:rPr>
        <w:t xml:space="preserve"> </w:t>
      </w:r>
      <w:r w:rsidR="00F609E3" w:rsidRPr="00F609E3">
        <w:rPr>
          <w:rStyle w:val="w"/>
          <w:sz w:val="28"/>
          <w:szCs w:val="28"/>
        </w:rPr>
        <w:t>в</w:t>
      </w:r>
      <w:r w:rsidR="00F609E3" w:rsidRPr="00F609E3">
        <w:rPr>
          <w:sz w:val="28"/>
          <w:szCs w:val="28"/>
        </w:rPr>
        <w:t xml:space="preserve"> </w:t>
      </w:r>
      <w:r w:rsidR="00F609E3" w:rsidRPr="00F609E3">
        <w:rPr>
          <w:rStyle w:val="w"/>
          <w:sz w:val="28"/>
          <w:szCs w:val="28"/>
        </w:rPr>
        <w:t>сознании</w:t>
      </w:r>
      <w:r w:rsidR="00F609E3" w:rsidRPr="00F609E3">
        <w:rPr>
          <w:sz w:val="28"/>
          <w:szCs w:val="28"/>
        </w:rPr>
        <w:t xml:space="preserve"> </w:t>
      </w:r>
      <w:r w:rsidR="00F609E3" w:rsidRPr="00F609E3">
        <w:rPr>
          <w:rStyle w:val="w"/>
          <w:sz w:val="28"/>
          <w:szCs w:val="28"/>
        </w:rPr>
        <w:t>как</w:t>
      </w:r>
      <w:r w:rsidR="00F609E3" w:rsidRPr="00F609E3">
        <w:rPr>
          <w:sz w:val="28"/>
          <w:szCs w:val="28"/>
        </w:rPr>
        <w:t xml:space="preserve"> «</w:t>
      </w:r>
      <w:r w:rsidR="00F609E3" w:rsidRPr="00F609E3">
        <w:rPr>
          <w:rStyle w:val="w"/>
          <w:sz w:val="28"/>
          <w:szCs w:val="28"/>
        </w:rPr>
        <w:t>Норд</w:t>
      </w:r>
      <w:r w:rsidR="00F609E3" w:rsidRPr="00F609E3">
        <w:rPr>
          <w:sz w:val="28"/>
          <w:szCs w:val="28"/>
        </w:rPr>
        <w:t>-</w:t>
      </w:r>
      <w:r w:rsidR="00F609E3" w:rsidRPr="00F609E3">
        <w:rPr>
          <w:rStyle w:val="w"/>
          <w:sz w:val="28"/>
          <w:szCs w:val="28"/>
        </w:rPr>
        <w:t>Ост</w:t>
      </w:r>
      <w:r w:rsidR="00F609E3" w:rsidRPr="00F609E3">
        <w:rPr>
          <w:sz w:val="28"/>
          <w:szCs w:val="28"/>
        </w:rPr>
        <w:t xml:space="preserve">» – </w:t>
      </w:r>
      <w:r w:rsidR="00F609E3" w:rsidRPr="00F609E3">
        <w:rPr>
          <w:rStyle w:val="w"/>
          <w:sz w:val="28"/>
          <w:szCs w:val="28"/>
        </w:rPr>
        <w:t>это</w:t>
      </w:r>
      <w:r w:rsidR="00F609E3" w:rsidRPr="00F609E3">
        <w:rPr>
          <w:sz w:val="28"/>
          <w:szCs w:val="28"/>
        </w:rPr>
        <w:t xml:space="preserve"> </w:t>
      </w:r>
      <w:r w:rsidR="00F609E3" w:rsidRPr="00F609E3">
        <w:rPr>
          <w:rStyle w:val="w"/>
          <w:sz w:val="28"/>
          <w:szCs w:val="28"/>
        </w:rPr>
        <w:t>террористический</w:t>
      </w:r>
      <w:r w:rsidR="00F609E3" w:rsidRPr="00F609E3">
        <w:rPr>
          <w:sz w:val="28"/>
          <w:szCs w:val="28"/>
        </w:rPr>
        <w:t xml:space="preserve"> </w:t>
      </w:r>
      <w:r w:rsidR="00F609E3" w:rsidRPr="00F609E3">
        <w:rPr>
          <w:rStyle w:val="w"/>
          <w:sz w:val="28"/>
          <w:szCs w:val="28"/>
        </w:rPr>
        <w:t>акт</w:t>
      </w:r>
      <w:r w:rsidR="00F609E3" w:rsidRPr="00F609E3">
        <w:rPr>
          <w:sz w:val="28"/>
          <w:szCs w:val="28"/>
        </w:rPr>
        <w:t>».</w:t>
      </w:r>
    </w:p>
    <w:p w:rsidR="00806B34" w:rsidRPr="005C11B6" w:rsidRDefault="00806B34" w:rsidP="00D22EB6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766A4" w:rsidRPr="004D4F27" w:rsidRDefault="00A766A4" w:rsidP="00610979">
      <w:pPr>
        <w:pStyle w:val="2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F27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История мюзикла</w:t>
      </w:r>
    </w:p>
    <w:p w:rsidR="000B641A" w:rsidRDefault="00A766A4" w:rsidP="000B641A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C11B6">
        <w:rPr>
          <w:sz w:val="28"/>
          <w:szCs w:val="28"/>
        </w:rPr>
        <w:t>Предшественниками мюзикла были множество лёгких жанров, где смешались шоу варьете, французский балет и драматические</w:t>
      </w:r>
      <w:r w:rsidR="003D0FF5">
        <w:rPr>
          <w:sz w:val="28"/>
          <w:szCs w:val="28"/>
        </w:rPr>
        <w:t xml:space="preserve"> связующие вставки</w:t>
      </w:r>
      <w:r w:rsidRPr="005C11B6">
        <w:rPr>
          <w:sz w:val="28"/>
          <w:szCs w:val="28"/>
        </w:rPr>
        <w:t xml:space="preserve">. В </w:t>
      </w:r>
      <w:r w:rsidR="00661031">
        <w:rPr>
          <w:sz w:val="28"/>
          <w:szCs w:val="28"/>
        </w:rPr>
        <w:t>1866 году</w:t>
      </w:r>
      <w:r w:rsidRPr="005C11B6">
        <w:rPr>
          <w:sz w:val="28"/>
          <w:szCs w:val="28"/>
        </w:rPr>
        <w:t xml:space="preserve"> на сцене Нью-Йорка</w:t>
      </w:r>
      <w:r w:rsidR="00CD0A85">
        <w:rPr>
          <w:sz w:val="28"/>
          <w:szCs w:val="28"/>
        </w:rPr>
        <w:t xml:space="preserve"> проходили постановки, в которых </w:t>
      </w:r>
      <w:r w:rsidR="00541DED">
        <w:rPr>
          <w:sz w:val="28"/>
          <w:szCs w:val="28"/>
        </w:rPr>
        <w:t xml:space="preserve">впервые </w:t>
      </w:r>
      <w:r w:rsidR="004A2C20">
        <w:rPr>
          <w:sz w:val="28"/>
          <w:szCs w:val="28"/>
        </w:rPr>
        <w:t xml:space="preserve">стали выявляться </w:t>
      </w:r>
      <w:r w:rsidR="00CD0A85">
        <w:rPr>
          <w:sz w:val="28"/>
          <w:szCs w:val="28"/>
        </w:rPr>
        <w:t>устойчивые</w:t>
      </w:r>
      <w:r w:rsidR="000011D2">
        <w:rPr>
          <w:sz w:val="28"/>
          <w:szCs w:val="28"/>
        </w:rPr>
        <w:t xml:space="preserve"> признаки</w:t>
      </w:r>
      <w:r w:rsidR="00541DED">
        <w:rPr>
          <w:sz w:val="28"/>
          <w:szCs w:val="28"/>
        </w:rPr>
        <w:t xml:space="preserve"> мюзикла</w:t>
      </w:r>
      <w:r w:rsidR="0070788B">
        <w:rPr>
          <w:sz w:val="28"/>
          <w:szCs w:val="28"/>
        </w:rPr>
        <w:t xml:space="preserve">, </w:t>
      </w:r>
      <w:r w:rsidRPr="005C11B6">
        <w:rPr>
          <w:sz w:val="28"/>
          <w:szCs w:val="28"/>
        </w:rPr>
        <w:t xml:space="preserve">где сплетались романтический балет, мелодрама и другие жанры. </w:t>
      </w:r>
      <w:r w:rsidR="00FA1234">
        <w:rPr>
          <w:sz w:val="28"/>
          <w:szCs w:val="28"/>
        </w:rPr>
        <w:t>А</w:t>
      </w:r>
      <w:r w:rsidR="00FA1234" w:rsidRPr="005C11B6">
        <w:rPr>
          <w:sz w:val="28"/>
          <w:szCs w:val="28"/>
        </w:rPr>
        <w:t xml:space="preserve">нглийский продюсер Джордж Эдвардс </w:t>
      </w:r>
      <w:r w:rsidRPr="005C11B6">
        <w:rPr>
          <w:sz w:val="28"/>
          <w:szCs w:val="28"/>
        </w:rPr>
        <w:t xml:space="preserve">охарактеризовал </w:t>
      </w:r>
      <w:r w:rsidR="00FA1234">
        <w:rPr>
          <w:sz w:val="28"/>
          <w:szCs w:val="28"/>
        </w:rPr>
        <w:t>один из своих хитов м</w:t>
      </w:r>
      <w:r w:rsidR="00FA1234" w:rsidRPr="005C11B6">
        <w:rPr>
          <w:sz w:val="28"/>
          <w:szCs w:val="28"/>
        </w:rPr>
        <w:t>узыкальной комедией</w:t>
      </w:r>
      <w:r w:rsidR="000011D2">
        <w:rPr>
          <w:sz w:val="28"/>
          <w:szCs w:val="28"/>
        </w:rPr>
        <w:t>. Такой к</w:t>
      </w:r>
      <w:r w:rsidR="008F7972">
        <w:rPr>
          <w:sz w:val="28"/>
          <w:szCs w:val="28"/>
        </w:rPr>
        <w:t>омедийный номер</w:t>
      </w:r>
      <w:r w:rsidRPr="005C11B6">
        <w:rPr>
          <w:sz w:val="28"/>
          <w:szCs w:val="28"/>
        </w:rPr>
        <w:t xml:space="preserve"> подразумева</w:t>
      </w:r>
      <w:r w:rsidR="008F7972">
        <w:rPr>
          <w:sz w:val="28"/>
          <w:szCs w:val="28"/>
        </w:rPr>
        <w:t>л</w:t>
      </w:r>
      <w:r w:rsidRPr="005C11B6">
        <w:rPr>
          <w:sz w:val="28"/>
          <w:szCs w:val="28"/>
        </w:rPr>
        <w:t xml:space="preserve"> лёгкое развлекательное представление, где важным был не сюжет, а скорее популярные вокальные номера в исполнении кумиров публики. Постановки Эдвардса снискали ошеломительный успех в Нью-Йорке, и до начала XX века </w:t>
      </w:r>
      <w:r w:rsidR="009A5B43" w:rsidRPr="005C11B6">
        <w:rPr>
          <w:sz w:val="28"/>
          <w:szCs w:val="28"/>
        </w:rPr>
        <w:t xml:space="preserve">диктовали </w:t>
      </w:r>
      <w:r w:rsidRPr="005C11B6">
        <w:rPr>
          <w:sz w:val="28"/>
          <w:szCs w:val="28"/>
        </w:rPr>
        <w:t>моду в новом жанре.</w:t>
      </w:r>
    </w:p>
    <w:p w:rsidR="00CD2BEA" w:rsidRDefault="008D4341" w:rsidP="00CD2BEA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годы, предшествующие </w:t>
      </w:r>
      <w:r w:rsidR="00A766A4" w:rsidRPr="005C11B6">
        <w:rPr>
          <w:sz w:val="28"/>
          <w:szCs w:val="28"/>
        </w:rPr>
        <w:t>П</w:t>
      </w:r>
      <w:r w:rsidR="003B629B">
        <w:rPr>
          <w:sz w:val="28"/>
          <w:szCs w:val="28"/>
        </w:rPr>
        <w:t>ервой мировой войне, музыкально одарённые</w:t>
      </w:r>
      <w:r w:rsidR="00A766A4" w:rsidRPr="005C11B6">
        <w:rPr>
          <w:sz w:val="28"/>
          <w:szCs w:val="28"/>
        </w:rPr>
        <w:t xml:space="preserve"> эм</w:t>
      </w:r>
      <w:r>
        <w:rPr>
          <w:sz w:val="28"/>
          <w:szCs w:val="28"/>
        </w:rPr>
        <w:t>игранты, преимущественно немцы и евреи,</w:t>
      </w:r>
      <w:r w:rsidR="00A766A4" w:rsidRPr="005C11B6">
        <w:rPr>
          <w:sz w:val="28"/>
          <w:szCs w:val="28"/>
        </w:rPr>
        <w:t xml:space="preserve"> дали импульс активному развитию мюз</w:t>
      </w:r>
      <w:r w:rsidR="00184DD7">
        <w:rPr>
          <w:sz w:val="28"/>
          <w:szCs w:val="28"/>
        </w:rPr>
        <w:t>икла в Америке. В 30-х годах</w:t>
      </w:r>
      <w:r w:rsidR="00A766A4" w:rsidRPr="005C11B6">
        <w:rPr>
          <w:sz w:val="28"/>
          <w:szCs w:val="28"/>
        </w:rPr>
        <w:t>, с приходом новых американских композиторов Джерома Керна, Джорджа Гершвина, Кола Портера и других, мюзикл приобретает</w:t>
      </w:r>
      <w:r w:rsidR="009E443C">
        <w:rPr>
          <w:sz w:val="28"/>
          <w:szCs w:val="28"/>
        </w:rPr>
        <w:t xml:space="preserve"> истинную американскую окраску. </w:t>
      </w:r>
      <w:r w:rsidR="007B0A06">
        <w:rPr>
          <w:sz w:val="28"/>
          <w:szCs w:val="28"/>
        </w:rPr>
        <w:t>Усложнила</w:t>
      </w:r>
      <w:r w:rsidR="00A766A4" w:rsidRPr="005C11B6">
        <w:rPr>
          <w:sz w:val="28"/>
          <w:szCs w:val="28"/>
        </w:rPr>
        <w:t>сь</w:t>
      </w:r>
      <w:r w:rsidR="007B0A06">
        <w:rPr>
          <w:sz w:val="28"/>
          <w:szCs w:val="28"/>
        </w:rPr>
        <w:t xml:space="preserve"> гармония</w:t>
      </w:r>
      <w:r w:rsidR="00A766A4" w:rsidRPr="005C11B6">
        <w:rPr>
          <w:sz w:val="28"/>
          <w:szCs w:val="28"/>
        </w:rPr>
        <w:t xml:space="preserve">, в ритмах стало заметно влияние джаза, рэгтайма, в песнях появились типичные американские обороты. Многие песни из </w:t>
      </w:r>
      <w:r w:rsidR="00E618A2">
        <w:rPr>
          <w:sz w:val="28"/>
          <w:szCs w:val="28"/>
        </w:rPr>
        <w:t xml:space="preserve">американских </w:t>
      </w:r>
      <w:r w:rsidR="00A766A4" w:rsidRPr="005C11B6">
        <w:rPr>
          <w:sz w:val="28"/>
          <w:szCs w:val="28"/>
        </w:rPr>
        <w:t xml:space="preserve">мюзиклов </w:t>
      </w:r>
      <w:r w:rsidR="00E618A2">
        <w:rPr>
          <w:sz w:val="28"/>
          <w:szCs w:val="28"/>
        </w:rPr>
        <w:t xml:space="preserve">вышли за пределы континента и </w:t>
      </w:r>
      <w:r w:rsidR="00A766A4" w:rsidRPr="005C11B6">
        <w:rPr>
          <w:sz w:val="28"/>
          <w:szCs w:val="28"/>
        </w:rPr>
        <w:t xml:space="preserve">стали </w:t>
      </w:r>
      <w:r w:rsidR="006541F8">
        <w:rPr>
          <w:sz w:val="28"/>
          <w:szCs w:val="28"/>
        </w:rPr>
        <w:t xml:space="preserve">мировой </w:t>
      </w:r>
      <w:r w:rsidR="00E41412">
        <w:rPr>
          <w:sz w:val="28"/>
          <w:szCs w:val="28"/>
        </w:rPr>
        <w:t>эстрад</w:t>
      </w:r>
      <w:r w:rsidR="00A766A4" w:rsidRPr="005C11B6">
        <w:rPr>
          <w:sz w:val="28"/>
          <w:szCs w:val="28"/>
        </w:rPr>
        <w:t>ной классикой. Значительно возросло актёрское мастерство певцов. В 1932 году композитор Гершвин впервые награждён Пулитцеровской</w:t>
      </w:r>
      <w:r w:rsidR="006541F8">
        <w:rPr>
          <w:sz w:val="28"/>
          <w:szCs w:val="28"/>
        </w:rPr>
        <w:t xml:space="preserve"> премией</w:t>
      </w:r>
      <w:r w:rsidR="00E01B0F">
        <w:rPr>
          <w:sz w:val="28"/>
          <w:szCs w:val="28"/>
        </w:rPr>
        <w:t xml:space="preserve"> за работу над мюзиклом. Отныне не только академические жанры, но и легкая музыка доби</w:t>
      </w:r>
      <w:r w:rsidR="009E443C">
        <w:rPr>
          <w:sz w:val="28"/>
          <w:szCs w:val="28"/>
        </w:rPr>
        <w:t>лась права отмечаться наградами; а жанр мюзикла ещё несколько десятилетий считался истинно американским достижением.</w:t>
      </w:r>
    </w:p>
    <w:p w:rsidR="00A766A4" w:rsidRPr="005C11B6" w:rsidRDefault="00525969" w:rsidP="00CD2BEA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военное время п</w:t>
      </w:r>
      <w:r w:rsidR="00A766A4" w:rsidRPr="005C11B6">
        <w:rPr>
          <w:sz w:val="28"/>
          <w:szCs w:val="28"/>
        </w:rPr>
        <w:t xml:space="preserve">ри совместной работе </w:t>
      </w:r>
      <w:r>
        <w:rPr>
          <w:sz w:val="28"/>
          <w:szCs w:val="28"/>
        </w:rPr>
        <w:t xml:space="preserve">нескольких </w:t>
      </w:r>
      <w:r w:rsidR="00C455A4">
        <w:rPr>
          <w:sz w:val="28"/>
          <w:szCs w:val="28"/>
        </w:rPr>
        <w:t xml:space="preserve">американских </w:t>
      </w:r>
      <w:r>
        <w:rPr>
          <w:sz w:val="28"/>
          <w:szCs w:val="28"/>
        </w:rPr>
        <w:t xml:space="preserve">композиторов и либреттистов </w:t>
      </w:r>
      <w:r w:rsidR="00A766A4" w:rsidRPr="005C11B6">
        <w:rPr>
          <w:sz w:val="28"/>
          <w:szCs w:val="28"/>
        </w:rPr>
        <w:t>появились постановки</w:t>
      </w:r>
      <w:r>
        <w:rPr>
          <w:sz w:val="28"/>
          <w:szCs w:val="28"/>
        </w:rPr>
        <w:t xml:space="preserve">, которые хотя бы </w:t>
      </w:r>
      <w:r>
        <w:rPr>
          <w:sz w:val="28"/>
          <w:szCs w:val="28"/>
        </w:rPr>
        <w:lastRenderedPageBreak/>
        <w:t>косвенно отражали события действительности</w:t>
      </w:r>
      <w:r w:rsidR="00E70BFC">
        <w:rPr>
          <w:sz w:val="28"/>
          <w:szCs w:val="28"/>
        </w:rPr>
        <w:t>. Это, например,</w:t>
      </w:r>
      <w:r w:rsidR="008917CE">
        <w:rPr>
          <w:sz w:val="28"/>
          <w:szCs w:val="28"/>
        </w:rPr>
        <w:t xml:space="preserve"> «Оклахома</w:t>
      </w:r>
      <w:r w:rsidR="00A766A4" w:rsidRPr="005C11B6">
        <w:rPr>
          <w:sz w:val="28"/>
          <w:szCs w:val="28"/>
        </w:rPr>
        <w:t xml:space="preserve">» </w:t>
      </w:r>
      <w:r w:rsidR="000B641A">
        <w:rPr>
          <w:sz w:val="28"/>
          <w:szCs w:val="28"/>
        </w:rPr>
        <w:t>1943</w:t>
      </w:r>
      <w:r w:rsidR="008901DA">
        <w:rPr>
          <w:sz w:val="28"/>
          <w:szCs w:val="28"/>
        </w:rPr>
        <w:t xml:space="preserve"> года или </w:t>
      </w:r>
      <w:r w:rsidR="00A766A4" w:rsidRPr="005C11B6">
        <w:rPr>
          <w:sz w:val="28"/>
          <w:szCs w:val="28"/>
        </w:rPr>
        <w:t xml:space="preserve">«Юг Тихого океана» </w:t>
      </w:r>
      <w:r w:rsidR="00FA48D5">
        <w:rPr>
          <w:sz w:val="28"/>
          <w:szCs w:val="28"/>
        </w:rPr>
        <w:t>1949</w:t>
      </w:r>
      <w:r w:rsidR="00CD2BEA">
        <w:rPr>
          <w:sz w:val="28"/>
          <w:szCs w:val="28"/>
        </w:rPr>
        <w:t xml:space="preserve">. </w:t>
      </w:r>
      <w:r w:rsidR="00635E7F">
        <w:rPr>
          <w:sz w:val="28"/>
          <w:szCs w:val="28"/>
        </w:rPr>
        <w:t>Отличаясь</w:t>
      </w:r>
      <w:r w:rsidR="00CD2BEA">
        <w:rPr>
          <w:sz w:val="28"/>
          <w:szCs w:val="28"/>
        </w:rPr>
        <w:t xml:space="preserve"> высоким уровнем драматургии</w:t>
      </w:r>
      <w:r w:rsidR="00F1071A">
        <w:rPr>
          <w:sz w:val="28"/>
          <w:szCs w:val="28"/>
        </w:rPr>
        <w:t xml:space="preserve"> (развитие и построение произведения, вкупе с сюжетно-образной концепцией)</w:t>
      </w:r>
      <w:r w:rsidR="00CD2BEA">
        <w:rPr>
          <w:sz w:val="28"/>
          <w:szCs w:val="28"/>
        </w:rPr>
        <w:t>,</w:t>
      </w:r>
      <w:r w:rsidR="00635E7F">
        <w:rPr>
          <w:sz w:val="28"/>
          <w:szCs w:val="28"/>
        </w:rPr>
        <w:t xml:space="preserve"> обусловленной выдвинутой тематикой, они</w:t>
      </w:r>
      <w:r w:rsidR="00CD2BEA">
        <w:rPr>
          <w:sz w:val="28"/>
          <w:szCs w:val="28"/>
        </w:rPr>
        <w:t xml:space="preserve"> </w:t>
      </w:r>
      <w:r w:rsidR="00A766A4" w:rsidRPr="005C11B6">
        <w:rPr>
          <w:sz w:val="28"/>
          <w:szCs w:val="28"/>
        </w:rPr>
        <w:t>имели ошеломительный успех у публики.</w:t>
      </w:r>
    </w:p>
    <w:p w:rsidR="00A766A4" w:rsidRPr="005C11B6" w:rsidRDefault="00A766A4" w:rsidP="00610979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C11B6">
        <w:rPr>
          <w:sz w:val="28"/>
          <w:szCs w:val="28"/>
        </w:rPr>
        <w:t xml:space="preserve">После Второй мировой войны фабула </w:t>
      </w:r>
      <w:r w:rsidR="00CD2BEA">
        <w:rPr>
          <w:sz w:val="28"/>
          <w:szCs w:val="28"/>
        </w:rPr>
        <w:t>мюзиклов стала более серьёзной.  Нередко действие стали переносить в современный Нью-Йорк</w:t>
      </w:r>
      <w:r w:rsidR="00D77580">
        <w:rPr>
          <w:sz w:val="28"/>
          <w:szCs w:val="28"/>
        </w:rPr>
        <w:t xml:space="preserve">. Усиливалось </w:t>
      </w:r>
      <w:r w:rsidRPr="005C11B6">
        <w:rPr>
          <w:sz w:val="28"/>
          <w:szCs w:val="28"/>
        </w:rPr>
        <w:t>значение хореографии</w:t>
      </w:r>
      <w:r w:rsidR="00D77580">
        <w:rPr>
          <w:sz w:val="28"/>
          <w:szCs w:val="28"/>
        </w:rPr>
        <w:t xml:space="preserve">, что выразилось в </w:t>
      </w:r>
      <w:r w:rsidR="00D77580">
        <w:rPr>
          <w:sz w:val="28"/>
          <w:szCs w:val="28"/>
        </w:rPr>
        <w:t>эк</w:t>
      </w:r>
      <w:r w:rsidR="00D77580">
        <w:rPr>
          <w:sz w:val="28"/>
          <w:szCs w:val="28"/>
        </w:rPr>
        <w:t>спрессивности танцев</w:t>
      </w:r>
      <w:r w:rsidRPr="005C11B6">
        <w:rPr>
          <w:sz w:val="28"/>
          <w:szCs w:val="28"/>
        </w:rPr>
        <w:t>.</w:t>
      </w:r>
    </w:p>
    <w:p w:rsidR="00301643" w:rsidRDefault="00A766A4" w:rsidP="00301643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C11B6">
        <w:rPr>
          <w:sz w:val="28"/>
          <w:szCs w:val="28"/>
        </w:rPr>
        <w:t>В конце 1960-х годов под влиянием новых музыкальных стилей приходит новое понимание мюзикла к</w:t>
      </w:r>
      <w:r w:rsidR="00CD2BEA">
        <w:rPr>
          <w:sz w:val="28"/>
          <w:szCs w:val="28"/>
        </w:rPr>
        <w:t xml:space="preserve">ак жанра. В спектакле </w:t>
      </w:r>
      <w:r w:rsidRPr="005C11B6">
        <w:rPr>
          <w:sz w:val="28"/>
          <w:szCs w:val="28"/>
        </w:rPr>
        <w:t>«Hair</w:t>
      </w:r>
      <w:r w:rsidR="00CD2BEA">
        <w:rPr>
          <w:sz w:val="28"/>
          <w:szCs w:val="28"/>
        </w:rPr>
        <w:t>», 1967</w:t>
      </w:r>
      <w:r w:rsidRPr="005C11B6">
        <w:rPr>
          <w:sz w:val="28"/>
          <w:szCs w:val="28"/>
        </w:rPr>
        <w:t xml:space="preserve"> нашли отражение модные тогда идеи хиппи</w:t>
      </w:r>
      <w:r w:rsidR="00E119EE">
        <w:rPr>
          <w:sz w:val="28"/>
          <w:szCs w:val="28"/>
        </w:rPr>
        <w:t xml:space="preserve"> о мире во всем мире</w:t>
      </w:r>
      <w:r w:rsidRPr="005C11B6">
        <w:rPr>
          <w:sz w:val="28"/>
          <w:szCs w:val="28"/>
        </w:rPr>
        <w:t>, тем са</w:t>
      </w:r>
      <w:r w:rsidR="00710C54">
        <w:rPr>
          <w:sz w:val="28"/>
          <w:szCs w:val="28"/>
        </w:rPr>
        <w:t>мым постановка была охарактеризована в прессе как</w:t>
      </w:r>
      <w:r w:rsidRPr="005C11B6">
        <w:rPr>
          <w:sz w:val="28"/>
          <w:szCs w:val="28"/>
        </w:rPr>
        <w:t xml:space="preserve"> </w:t>
      </w:r>
      <w:r w:rsidR="00710C54">
        <w:rPr>
          <w:i/>
          <w:iCs/>
          <w:sz w:val="28"/>
          <w:szCs w:val="28"/>
        </w:rPr>
        <w:t>«мюзикл</w:t>
      </w:r>
      <w:r w:rsidRPr="005C11B6">
        <w:rPr>
          <w:i/>
          <w:iCs/>
          <w:sz w:val="28"/>
          <w:szCs w:val="28"/>
        </w:rPr>
        <w:t xml:space="preserve"> первобытного американского лирического рока»</w:t>
      </w:r>
      <w:r w:rsidR="00CC22F8">
        <w:rPr>
          <w:i/>
          <w:iCs/>
          <w:sz w:val="28"/>
          <w:szCs w:val="28"/>
        </w:rPr>
        <w:t xml:space="preserve"> </w:t>
      </w:r>
      <w:r w:rsidR="00CC22F8" w:rsidRPr="00CC22F8">
        <w:rPr>
          <w:iCs/>
          <w:sz w:val="28"/>
          <w:szCs w:val="28"/>
        </w:rPr>
        <w:t>(аудиопример №1)</w:t>
      </w:r>
      <w:r w:rsidRPr="005C11B6">
        <w:rPr>
          <w:sz w:val="28"/>
          <w:szCs w:val="28"/>
        </w:rPr>
        <w:t>.</w:t>
      </w:r>
    </w:p>
    <w:p w:rsidR="00301643" w:rsidRDefault="00301643" w:rsidP="00301643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301643" w:rsidRPr="00CF07E7" w:rsidRDefault="00301643" w:rsidP="00301643">
      <w:pPr>
        <w:pStyle w:val="1"/>
        <w:spacing w:line="276" w:lineRule="auto"/>
        <w:contextualSpacing/>
        <w:jc w:val="both"/>
        <w:rPr>
          <w:sz w:val="28"/>
          <w:szCs w:val="28"/>
        </w:rPr>
      </w:pPr>
      <w:r w:rsidRPr="008B35CC">
        <w:rPr>
          <w:sz w:val="28"/>
          <w:szCs w:val="28"/>
        </w:rPr>
        <w:t>Музыкальная драматургия в рок-музыке</w:t>
      </w:r>
    </w:p>
    <w:p w:rsidR="00301643" w:rsidRPr="009640C2" w:rsidRDefault="00301643" w:rsidP="00301643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640C2">
        <w:rPr>
          <w:sz w:val="28"/>
          <w:szCs w:val="28"/>
        </w:rPr>
        <w:t xml:space="preserve">Музыкальная драматургия, </w:t>
      </w:r>
      <w:r>
        <w:rPr>
          <w:sz w:val="28"/>
          <w:szCs w:val="28"/>
        </w:rPr>
        <w:t xml:space="preserve">как продуманный и логичный процесс развития произведения, ассоциируется, в первую очередь, с областью </w:t>
      </w:r>
      <w:r w:rsidR="00FA378B">
        <w:rPr>
          <w:sz w:val="28"/>
          <w:szCs w:val="28"/>
        </w:rPr>
        <w:t>академической музыки. Но в заглавии данного раздела обозначена рок-музыка</w:t>
      </w:r>
      <w:r>
        <w:rPr>
          <w:sz w:val="28"/>
          <w:szCs w:val="28"/>
        </w:rPr>
        <w:t xml:space="preserve">, </w:t>
      </w:r>
      <w:r w:rsidR="00FA378B">
        <w:rPr>
          <w:sz w:val="28"/>
          <w:szCs w:val="28"/>
        </w:rPr>
        <w:t xml:space="preserve">и, </w:t>
      </w:r>
      <w:r w:rsidRPr="009640C2">
        <w:rPr>
          <w:sz w:val="28"/>
          <w:szCs w:val="28"/>
        </w:rPr>
        <w:t xml:space="preserve">очевидно, </w:t>
      </w:r>
      <w:r>
        <w:rPr>
          <w:sz w:val="28"/>
          <w:szCs w:val="28"/>
        </w:rPr>
        <w:t xml:space="preserve">что драматургия этого направления </w:t>
      </w:r>
      <w:r w:rsidR="00FA378B">
        <w:rPr>
          <w:sz w:val="28"/>
          <w:szCs w:val="28"/>
        </w:rPr>
        <w:t xml:space="preserve">с определённого периода также </w:t>
      </w:r>
      <w:r w:rsidRPr="009640C2">
        <w:rPr>
          <w:sz w:val="28"/>
          <w:szCs w:val="28"/>
        </w:rPr>
        <w:t>подразумевает сложность и изысканность исполнения, «не простоту» музыкальных фраз, ориентированность на классическую симфо-музыку и школу игры, и театральность постановки выступления.</w:t>
      </w:r>
      <w:r w:rsidR="00A8493E">
        <w:rPr>
          <w:sz w:val="28"/>
          <w:szCs w:val="28"/>
        </w:rPr>
        <w:t xml:space="preserve"> Это связано также с тем, что многие рок-музыканты имели академическое образование, которое в той или иной мере пытались претворить в своём творчестве; не стоит также забывать, что рок на нач</w:t>
      </w:r>
      <w:r w:rsidR="00BE1821">
        <w:rPr>
          <w:sz w:val="28"/>
          <w:szCs w:val="28"/>
        </w:rPr>
        <w:t>альном этапе своего развития казался</w:t>
      </w:r>
      <w:r w:rsidR="00A8493E">
        <w:rPr>
          <w:sz w:val="28"/>
          <w:szCs w:val="28"/>
        </w:rPr>
        <w:t xml:space="preserve"> ещё совсем «безобидным»</w:t>
      </w:r>
      <w:r w:rsidR="00BE1821">
        <w:rPr>
          <w:sz w:val="28"/>
          <w:szCs w:val="28"/>
        </w:rPr>
        <w:t>, особенно представленный лирическими балладами с мягким качанием ритма.</w:t>
      </w:r>
    </w:p>
    <w:p w:rsidR="00301643" w:rsidRDefault="00301643" w:rsidP="00301643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640C2">
        <w:rPr>
          <w:sz w:val="28"/>
          <w:szCs w:val="28"/>
        </w:rPr>
        <w:t>Рок-музыка, зародившись в середине ХХ века, как жанр, естественно, стала развиваться в разных направл</w:t>
      </w:r>
      <w:r>
        <w:rPr>
          <w:sz w:val="28"/>
          <w:szCs w:val="28"/>
        </w:rPr>
        <w:t>ениях. Одна часть исполнителей</w:t>
      </w:r>
      <w:r w:rsidRPr="00484EE7">
        <w:rPr>
          <w:sz w:val="28"/>
          <w:szCs w:val="28"/>
        </w:rPr>
        <w:t xml:space="preserve"> </w:t>
      </w:r>
      <w:r>
        <w:rPr>
          <w:sz w:val="28"/>
          <w:szCs w:val="28"/>
        </w:rPr>
        <w:t>тяготел</w:t>
      </w:r>
      <w:r w:rsidRPr="00484EE7">
        <w:rPr>
          <w:sz w:val="28"/>
          <w:szCs w:val="28"/>
        </w:rPr>
        <w:t>а</w:t>
      </w:r>
      <w:r w:rsidR="00394339">
        <w:rPr>
          <w:sz w:val="28"/>
          <w:szCs w:val="28"/>
        </w:rPr>
        <w:t xml:space="preserve"> к эстраде;</w:t>
      </w:r>
      <w:r w:rsidRPr="009640C2">
        <w:rPr>
          <w:sz w:val="28"/>
          <w:szCs w:val="28"/>
        </w:rPr>
        <w:t xml:space="preserve"> группы типа Дорз, Битлз, Роллинг Стоунз – к балладно-</w:t>
      </w:r>
      <w:r>
        <w:rPr>
          <w:sz w:val="28"/>
          <w:szCs w:val="28"/>
        </w:rPr>
        <w:t>романсным музыкальным композициям</w:t>
      </w:r>
      <w:r w:rsidRPr="009640C2">
        <w:rPr>
          <w:sz w:val="28"/>
          <w:szCs w:val="28"/>
        </w:rPr>
        <w:t>, собственно, рок-н-роллу как таковому, как принято</w:t>
      </w:r>
      <w:r>
        <w:rPr>
          <w:sz w:val="28"/>
          <w:szCs w:val="28"/>
        </w:rPr>
        <w:t xml:space="preserve"> определять ядро данного жанра. </w:t>
      </w:r>
      <w:r w:rsidRPr="009640C2">
        <w:rPr>
          <w:sz w:val="28"/>
          <w:szCs w:val="28"/>
        </w:rPr>
        <w:t>Вообще, о музыкал</w:t>
      </w:r>
      <w:r>
        <w:rPr>
          <w:sz w:val="28"/>
          <w:szCs w:val="28"/>
        </w:rPr>
        <w:t>ьной драматургии в таких изменчивых</w:t>
      </w:r>
      <w:r w:rsidRPr="009640C2">
        <w:rPr>
          <w:sz w:val="28"/>
          <w:szCs w:val="28"/>
        </w:rPr>
        <w:t xml:space="preserve"> культурных явлениях, как рок-музыка, рэп, панк-музыка можно говорить с достаточной степенью условности. </w:t>
      </w:r>
    </w:p>
    <w:p w:rsidR="00301643" w:rsidRPr="00FA6DD3" w:rsidRDefault="00301643" w:rsidP="00301643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первых рок-опер (70-е годы) </w:t>
      </w:r>
      <w:r w:rsidRPr="009640C2">
        <w:rPr>
          <w:sz w:val="28"/>
          <w:szCs w:val="28"/>
        </w:rPr>
        <w:t>собственно, и началась история</w:t>
      </w:r>
      <w:r w:rsidR="008F2E21">
        <w:rPr>
          <w:sz w:val="28"/>
          <w:szCs w:val="28"/>
        </w:rPr>
        <w:t xml:space="preserve"> музыкальной рок драматургии. Т</w:t>
      </w:r>
      <w:r w:rsidRPr="009640C2">
        <w:rPr>
          <w:sz w:val="28"/>
          <w:szCs w:val="28"/>
        </w:rPr>
        <w:t xml:space="preserve">еатрализованное </w:t>
      </w:r>
      <w:r w:rsidR="008F2E21">
        <w:rPr>
          <w:sz w:val="28"/>
          <w:szCs w:val="28"/>
        </w:rPr>
        <w:t xml:space="preserve">музыкальное </w:t>
      </w:r>
      <w:r w:rsidRPr="009640C2">
        <w:rPr>
          <w:sz w:val="28"/>
          <w:szCs w:val="28"/>
        </w:rPr>
        <w:t xml:space="preserve">шоу с сотнями исполнителей, гигантскими декорациями, огромными залами и </w:t>
      </w:r>
      <w:r w:rsidRPr="009640C2">
        <w:rPr>
          <w:sz w:val="28"/>
          <w:szCs w:val="28"/>
        </w:rPr>
        <w:lastRenderedPageBreak/>
        <w:t>тысячам</w:t>
      </w:r>
      <w:r w:rsidR="00B5410B">
        <w:rPr>
          <w:sz w:val="28"/>
          <w:szCs w:val="28"/>
        </w:rPr>
        <w:t>и посетите</w:t>
      </w:r>
      <w:r w:rsidR="008F2E21">
        <w:rPr>
          <w:sz w:val="28"/>
          <w:szCs w:val="28"/>
        </w:rPr>
        <w:t xml:space="preserve">лей – вот </w:t>
      </w:r>
      <w:r w:rsidR="00F43FC0">
        <w:rPr>
          <w:sz w:val="28"/>
          <w:szCs w:val="28"/>
        </w:rPr>
        <w:t>что привлекало зрителя и слушателя</w:t>
      </w:r>
      <w:r w:rsidR="008F2E21">
        <w:rPr>
          <w:sz w:val="28"/>
          <w:szCs w:val="28"/>
        </w:rPr>
        <w:t>, вот почему</w:t>
      </w:r>
      <w:r w:rsidR="005A4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этот жанр с успехом перешел в новое </w:t>
      </w:r>
      <w:r w:rsidR="00BD28FA">
        <w:rPr>
          <w:sz w:val="28"/>
          <w:szCs w:val="28"/>
          <w:lang w:val="en-US"/>
        </w:rPr>
        <w:t>XXI</w:t>
      </w:r>
      <w:r w:rsidR="00BD28FA" w:rsidRPr="009E6ABD">
        <w:rPr>
          <w:sz w:val="28"/>
          <w:szCs w:val="28"/>
        </w:rPr>
        <w:t xml:space="preserve"> </w:t>
      </w:r>
      <w:r>
        <w:rPr>
          <w:sz w:val="28"/>
          <w:szCs w:val="28"/>
        </w:rPr>
        <w:t>столетие</w:t>
      </w:r>
      <w:r w:rsidRPr="009640C2">
        <w:rPr>
          <w:sz w:val="28"/>
          <w:szCs w:val="28"/>
        </w:rPr>
        <w:t>. Взятый отдельно от в</w:t>
      </w:r>
      <w:r>
        <w:rPr>
          <w:sz w:val="28"/>
          <w:szCs w:val="28"/>
        </w:rPr>
        <w:t>изуального шоу, звуковой ряд (саундтрек) к любой</w:t>
      </w:r>
      <w:r w:rsidR="003C1FF6">
        <w:rPr>
          <w:sz w:val="28"/>
          <w:szCs w:val="28"/>
        </w:rPr>
        <w:t xml:space="preserve"> рок-</w:t>
      </w:r>
      <w:r w:rsidRPr="009640C2">
        <w:rPr>
          <w:sz w:val="28"/>
          <w:szCs w:val="28"/>
        </w:rPr>
        <w:t>опер</w:t>
      </w:r>
      <w:r>
        <w:rPr>
          <w:sz w:val="28"/>
          <w:szCs w:val="28"/>
        </w:rPr>
        <w:t xml:space="preserve">е – вполне </w:t>
      </w:r>
      <w:r w:rsidR="00056DCD">
        <w:rPr>
          <w:sz w:val="28"/>
          <w:szCs w:val="28"/>
        </w:rPr>
        <w:t xml:space="preserve">   </w:t>
      </w:r>
      <w:r>
        <w:rPr>
          <w:sz w:val="28"/>
          <w:szCs w:val="28"/>
        </w:rPr>
        <w:t>рок-н-рольная музыка</w:t>
      </w:r>
      <w:r w:rsidRPr="009640C2">
        <w:rPr>
          <w:sz w:val="28"/>
          <w:szCs w:val="28"/>
        </w:rPr>
        <w:t xml:space="preserve">. </w:t>
      </w:r>
    </w:p>
    <w:p w:rsidR="00F447AD" w:rsidRDefault="00301643" w:rsidP="00301643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640C2">
        <w:rPr>
          <w:sz w:val="28"/>
          <w:szCs w:val="28"/>
        </w:rPr>
        <w:t>Есл</w:t>
      </w:r>
      <w:r w:rsidR="003C1FF6">
        <w:rPr>
          <w:sz w:val="28"/>
          <w:szCs w:val="28"/>
        </w:rPr>
        <w:t>и рассмотреть историю чисто рок-</w:t>
      </w:r>
      <w:r w:rsidRPr="009640C2">
        <w:rPr>
          <w:sz w:val="28"/>
          <w:szCs w:val="28"/>
        </w:rPr>
        <w:t>опер, то мы увидим поэтапное движение двух видов искусства друг к другу. Т</w:t>
      </w:r>
      <w:r>
        <w:rPr>
          <w:sz w:val="28"/>
          <w:szCs w:val="28"/>
        </w:rPr>
        <w:t>еатралы, пытаясь наделить</w:t>
      </w:r>
      <w:r w:rsidRPr="009640C2">
        <w:rPr>
          <w:sz w:val="28"/>
          <w:szCs w:val="28"/>
        </w:rPr>
        <w:t xml:space="preserve"> свое театральное действо</w:t>
      </w:r>
      <w:r>
        <w:rPr>
          <w:sz w:val="28"/>
          <w:szCs w:val="28"/>
        </w:rPr>
        <w:t xml:space="preserve"> чертами рок-н-ролла</w:t>
      </w:r>
      <w:r w:rsidRPr="009640C2">
        <w:rPr>
          <w:sz w:val="28"/>
          <w:szCs w:val="28"/>
        </w:rPr>
        <w:t xml:space="preserve">, движутся к музыке. Музыканты </w:t>
      </w:r>
      <w:r>
        <w:rPr>
          <w:sz w:val="28"/>
          <w:szCs w:val="28"/>
        </w:rPr>
        <w:t>–</w:t>
      </w:r>
      <w:r w:rsidRPr="009640C2">
        <w:rPr>
          <w:sz w:val="28"/>
          <w:szCs w:val="28"/>
        </w:rPr>
        <w:t xml:space="preserve"> обогащают свои выступления на публике театрализованными представлениями.</w:t>
      </w:r>
      <w:r w:rsidR="00F447AD">
        <w:rPr>
          <w:sz w:val="28"/>
          <w:szCs w:val="28"/>
        </w:rPr>
        <w:t xml:space="preserve"> В итоге задача усложнялась, но популярность жанра лишь </w:t>
      </w:r>
      <w:r w:rsidR="007E5EFC">
        <w:rPr>
          <w:sz w:val="28"/>
          <w:szCs w:val="28"/>
        </w:rPr>
        <w:t>возрастала</w:t>
      </w:r>
      <w:r w:rsidR="00F447AD">
        <w:rPr>
          <w:sz w:val="28"/>
          <w:szCs w:val="28"/>
        </w:rPr>
        <w:t xml:space="preserve">. </w:t>
      </w:r>
      <w:r w:rsidR="00F447AD" w:rsidRPr="005C11B6">
        <w:rPr>
          <w:sz w:val="28"/>
          <w:szCs w:val="28"/>
        </w:rPr>
        <w:t>С 1970-х годов количество спектаклей сокращается, однако декорации и костюмы новых мюзиклов становятся более рос</w:t>
      </w:r>
      <w:r w:rsidR="00F447AD">
        <w:rPr>
          <w:sz w:val="28"/>
          <w:szCs w:val="28"/>
        </w:rPr>
        <w:t>кошными.</w:t>
      </w:r>
    </w:p>
    <w:p w:rsidR="00F447AD" w:rsidRPr="009640C2" w:rsidRDefault="00301643" w:rsidP="00F447AD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</w:t>
      </w:r>
      <w:r w:rsidR="002956F4">
        <w:rPr>
          <w:sz w:val="28"/>
          <w:szCs w:val="28"/>
        </w:rPr>
        <w:t xml:space="preserve">в истории жанра </w:t>
      </w:r>
      <w:r>
        <w:rPr>
          <w:sz w:val="28"/>
          <w:szCs w:val="28"/>
        </w:rPr>
        <w:t>и самой популяр</w:t>
      </w:r>
      <w:r w:rsidR="00A12162">
        <w:rPr>
          <w:sz w:val="28"/>
          <w:szCs w:val="28"/>
        </w:rPr>
        <w:t>ной до наших дней рок-</w:t>
      </w:r>
      <w:r>
        <w:rPr>
          <w:sz w:val="28"/>
          <w:szCs w:val="28"/>
        </w:rPr>
        <w:t>оперой в истории стала опера на евангельский сюжет о Сыне Божием, о периоде</w:t>
      </w:r>
      <w:r w:rsidR="0009471D">
        <w:rPr>
          <w:sz w:val="28"/>
          <w:szCs w:val="28"/>
        </w:rPr>
        <w:t xml:space="preserve"> его жизни вплоть до </w:t>
      </w:r>
      <w:r w:rsidR="00F447AD">
        <w:rPr>
          <w:sz w:val="28"/>
          <w:szCs w:val="28"/>
        </w:rPr>
        <w:t xml:space="preserve">распятия. </w:t>
      </w:r>
      <w:r w:rsidR="002753C9">
        <w:rPr>
          <w:sz w:val="28"/>
          <w:szCs w:val="28"/>
        </w:rPr>
        <w:t>Её</w:t>
      </w:r>
      <w:r w:rsidR="00F447AD">
        <w:rPr>
          <w:sz w:val="28"/>
          <w:szCs w:val="28"/>
        </w:rPr>
        <w:t xml:space="preserve"> постановка принесла к</w:t>
      </w:r>
      <w:r w:rsidR="00F447AD" w:rsidRPr="005C11B6">
        <w:rPr>
          <w:sz w:val="28"/>
          <w:szCs w:val="28"/>
        </w:rPr>
        <w:t>ардинальные изменения в понятие мюзикла</w:t>
      </w:r>
      <w:r w:rsidR="00F447AD">
        <w:rPr>
          <w:sz w:val="28"/>
          <w:szCs w:val="28"/>
        </w:rPr>
        <w:t>.</w:t>
      </w:r>
    </w:p>
    <w:p w:rsidR="00301643" w:rsidRDefault="00301643" w:rsidP="00301643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 является своего рода страшной и кощунственной пародией (против которой массово восстали различные религиозные представители) на музыкальную мессу о страданиях Христа времен Баха, т.н. Страсти. В опере, название которой настолько кощунственно, что нет смысла его цитировать, искажены основные библейские истины. </w:t>
      </w:r>
    </w:p>
    <w:p w:rsidR="00301643" w:rsidRPr="00AF0368" w:rsidRDefault="00301643" w:rsidP="00301643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F0368">
        <w:rPr>
          <w:sz w:val="28"/>
          <w:szCs w:val="28"/>
        </w:rPr>
        <w:t>Можно утверждать, что роль ведущего персонажа здесь отдана Иуде. Он производит, по крайней мере</w:t>
      </w:r>
      <w:r>
        <w:rPr>
          <w:sz w:val="28"/>
          <w:szCs w:val="28"/>
        </w:rPr>
        <w:t>,</w:t>
      </w:r>
      <w:r w:rsidRPr="00AF0368">
        <w:rPr>
          <w:sz w:val="28"/>
          <w:szCs w:val="28"/>
        </w:rPr>
        <w:t xml:space="preserve"> вначале, впечатление рациональной и последовательной личности, в то время как Сын Человеческий сильно эмоционален, чувствителен (типичные качества рок-музыканта) и, как оказывается, не вполне понимает цель собственной жертвы. Также можно утверждать, что в опере нет подлинных персонажей-злодеев: здесь каждый действует сообразно собственной логике, которая выгляд</w:t>
      </w:r>
      <w:r w:rsidR="00CC3232">
        <w:rPr>
          <w:sz w:val="28"/>
          <w:szCs w:val="28"/>
        </w:rPr>
        <w:t xml:space="preserve">ит более или менее убедительно; </w:t>
      </w:r>
      <w:r w:rsidRPr="00AF0368">
        <w:rPr>
          <w:sz w:val="28"/>
          <w:szCs w:val="28"/>
        </w:rPr>
        <w:t>правда, эта тенденция</w:t>
      </w:r>
      <w:r w:rsidR="00CC3232">
        <w:rPr>
          <w:sz w:val="28"/>
          <w:szCs w:val="28"/>
        </w:rPr>
        <w:t xml:space="preserve"> вообще присуща жанру рок-оперы</w:t>
      </w:r>
      <w:r w:rsidRPr="00AF0368">
        <w:rPr>
          <w:sz w:val="28"/>
          <w:szCs w:val="28"/>
        </w:rPr>
        <w:t xml:space="preserve">. </w:t>
      </w:r>
    </w:p>
    <w:p w:rsidR="00301643" w:rsidRPr="00FA6DD3" w:rsidRDefault="00301643" w:rsidP="00301643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640C2">
        <w:rPr>
          <w:sz w:val="28"/>
          <w:szCs w:val="28"/>
        </w:rPr>
        <w:t>Америка 70-х буквально взорвалась ошеломляющим успехом музыки и театрального шоу этой постановки. Через некоторое время появился фильм с одноименным названием. Кинорежиссе</w:t>
      </w:r>
      <w:r>
        <w:rPr>
          <w:sz w:val="28"/>
          <w:szCs w:val="28"/>
        </w:rPr>
        <w:t xml:space="preserve">ры мира, как будто почувствовав веяние времени, </w:t>
      </w:r>
      <w:r w:rsidRPr="009640C2">
        <w:rPr>
          <w:sz w:val="28"/>
          <w:szCs w:val="28"/>
        </w:rPr>
        <w:t>начали выпускать музыкальные фильмы, теат</w:t>
      </w:r>
      <w:r w:rsidR="0068241E">
        <w:rPr>
          <w:sz w:val="28"/>
          <w:szCs w:val="28"/>
        </w:rPr>
        <w:t>ральные режиссеры – ставить рок-</w:t>
      </w:r>
      <w:r w:rsidRPr="009640C2">
        <w:rPr>
          <w:sz w:val="28"/>
          <w:szCs w:val="28"/>
        </w:rPr>
        <w:t>оперы. В России, которая, конечно, не могла отставать от Америки ни в чем, почти одновременно появляются</w:t>
      </w:r>
      <w:r>
        <w:rPr>
          <w:sz w:val="28"/>
          <w:szCs w:val="28"/>
        </w:rPr>
        <w:t xml:space="preserve"> две постановки, успех которых также был грандиозным</w:t>
      </w:r>
      <w:r w:rsidRPr="009640C2">
        <w:rPr>
          <w:sz w:val="28"/>
          <w:szCs w:val="28"/>
        </w:rPr>
        <w:t xml:space="preserve">. </w:t>
      </w:r>
    </w:p>
    <w:p w:rsidR="00301643" w:rsidRDefault="00301643" w:rsidP="00301643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после </w:t>
      </w:r>
      <w:r w:rsidRPr="009640C2">
        <w:rPr>
          <w:sz w:val="28"/>
          <w:szCs w:val="28"/>
        </w:rPr>
        <w:t>расцвет</w:t>
      </w:r>
      <w:r>
        <w:rPr>
          <w:sz w:val="28"/>
          <w:szCs w:val="28"/>
        </w:rPr>
        <w:t>а</w:t>
      </w:r>
      <w:r w:rsidRPr="009640C2">
        <w:rPr>
          <w:sz w:val="28"/>
          <w:szCs w:val="28"/>
        </w:rPr>
        <w:t xml:space="preserve"> рок-н-ролла 70-х</w:t>
      </w:r>
      <w:r>
        <w:rPr>
          <w:sz w:val="28"/>
          <w:szCs w:val="28"/>
        </w:rPr>
        <w:t xml:space="preserve"> (</w:t>
      </w:r>
      <w:r w:rsidRPr="009640C2">
        <w:rPr>
          <w:sz w:val="28"/>
          <w:szCs w:val="28"/>
        </w:rPr>
        <w:t>триумфальное шествие по миру «Битлз»</w:t>
      </w:r>
      <w:r>
        <w:rPr>
          <w:sz w:val="28"/>
          <w:szCs w:val="28"/>
        </w:rPr>
        <w:t xml:space="preserve">), который стал </w:t>
      </w:r>
      <w:r w:rsidRPr="009640C2">
        <w:rPr>
          <w:sz w:val="28"/>
          <w:szCs w:val="28"/>
        </w:rPr>
        <w:t>ядро</w:t>
      </w:r>
      <w:r>
        <w:rPr>
          <w:sz w:val="28"/>
          <w:szCs w:val="28"/>
        </w:rPr>
        <w:t xml:space="preserve">м жанра, по </w:t>
      </w:r>
      <w:r w:rsidR="001F0378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обочинам разместились</w:t>
      </w:r>
      <w:r w:rsidR="00E86434">
        <w:rPr>
          <w:sz w:val="28"/>
          <w:szCs w:val="28"/>
        </w:rPr>
        <w:t xml:space="preserve"> рок-опера</w:t>
      </w:r>
      <w:r w:rsidRPr="009640C2">
        <w:rPr>
          <w:sz w:val="28"/>
          <w:szCs w:val="28"/>
        </w:rPr>
        <w:t xml:space="preserve"> и эстрада. </w:t>
      </w:r>
      <w:r>
        <w:rPr>
          <w:sz w:val="28"/>
          <w:szCs w:val="28"/>
        </w:rPr>
        <w:t>В 2000-х годах за рок-оперой прочно закрепилось название мюзикл. В принципе это т</w:t>
      </w:r>
      <w:r w:rsidRPr="003A65E2">
        <w:rPr>
          <w:sz w:val="28"/>
          <w:szCs w:val="28"/>
        </w:rPr>
        <w:t>от же музыкально-</w:t>
      </w:r>
      <w:r w:rsidRPr="003A65E2">
        <w:rPr>
          <w:sz w:val="28"/>
          <w:szCs w:val="28"/>
        </w:rPr>
        <w:lastRenderedPageBreak/>
        <w:t>театральный сценический жанр, но сопровождаемый современными спецэф</w:t>
      </w:r>
      <w:r w:rsidR="004B7777">
        <w:rPr>
          <w:sz w:val="28"/>
          <w:szCs w:val="28"/>
        </w:rPr>
        <w:t>фектами, в первую очередь цвето</w:t>
      </w:r>
      <w:r w:rsidRPr="003A65E2">
        <w:rPr>
          <w:sz w:val="28"/>
          <w:szCs w:val="28"/>
        </w:rPr>
        <w:t>световыми. Иногда мюзикл сопровождается специально подготовленным видеорядом, который представлен на большом плазменном экране. Современный мюзикл – жанр, как правило, сложный в постаново</w:t>
      </w:r>
      <w:r>
        <w:rPr>
          <w:sz w:val="28"/>
          <w:szCs w:val="28"/>
        </w:rPr>
        <w:t>чном отношении и потому дорогой</w:t>
      </w:r>
      <w:r w:rsidRPr="003A65E2">
        <w:rPr>
          <w:sz w:val="28"/>
          <w:szCs w:val="28"/>
        </w:rPr>
        <w:t>.</w:t>
      </w:r>
    </w:p>
    <w:p w:rsidR="004B7777" w:rsidRDefault="004B7777" w:rsidP="004B7777">
      <w:pPr>
        <w:pStyle w:val="a3"/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>В обществе настоящего времени, где поп-культура за весьма короткий период завладела умами, мюзиклу отдаётся предпочтение как жанру более яркому, эффектному и короткому, в сравнении с той же оперой или опереттой. Привлекательность этого жанра, являющегося современным претворением оперы, обусловлена синтезом практически всех существующих ныне видов искусств.</w:t>
      </w:r>
    </w:p>
    <w:p w:rsidR="000B61E7" w:rsidRPr="004B7777" w:rsidRDefault="004B7777" w:rsidP="004B7777">
      <w:pPr>
        <w:pStyle w:val="a3"/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>Начиная с 90-х годов,</w:t>
      </w:r>
      <w:r w:rsidR="00CD2BEA">
        <w:rPr>
          <w:sz w:val="28"/>
          <w:szCs w:val="28"/>
        </w:rPr>
        <w:t xml:space="preserve"> сюжет мюзикла затр</w:t>
      </w:r>
      <w:r w:rsidR="000B61E7">
        <w:rPr>
          <w:sz w:val="28"/>
          <w:szCs w:val="28"/>
        </w:rPr>
        <w:t>агивал обширный круг тем, хотя комедийный аспект всё-таки оставался ведущим. До наших дней крайне популярно т</w:t>
      </w:r>
      <w:r w:rsidR="00A766A4" w:rsidRPr="005C11B6">
        <w:rPr>
          <w:sz w:val="28"/>
          <w:szCs w:val="28"/>
        </w:rPr>
        <w:t xml:space="preserve">ворение Уэббера «Кошки» </w:t>
      </w:r>
      <w:r w:rsidR="00CD2BEA">
        <w:rPr>
          <w:sz w:val="28"/>
          <w:szCs w:val="28"/>
        </w:rPr>
        <w:t>1981</w:t>
      </w:r>
      <w:r w:rsidR="00CC22F8">
        <w:rPr>
          <w:sz w:val="28"/>
          <w:szCs w:val="28"/>
        </w:rPr>
        <w:t xml:space="preserve"> года (пример №2)</w:t>
      </w:r>
      <w:r w:rsidR="000B61E7">
        <w:rPr>
          <w:sz w:val="28"/>
          <w:szCs w:val="28"/>
        </w:rPr>
        <w:t>, написанное</w:t>
      </w:r>
      <w:r w:rsidR="00A766A4" w:rsidRPr="005C11B6">
        <w:rPr>
          <w:sz w:val="28"/>
          <w:szCs w:val="28"/>
        </w:rPr>
        <w:t xml:space="preserve"> по мотивам стихотворного цикла Т. С. Эллиота «Популярная наука о кошках,</w:t>
      </w:r>
      <w:r w:rsidR="000B61E7">
        <w:rPr>
          <w:sz w:val="28"/>
          <w:szCs w:val="28"/>
        </w:rPr>
        <w:t xml:space="preserve"> написанная </w:t>
      </w:r>
      <w:r w:rsidR="00F22829">
        <w:rPr>
          <w:sz w:val="28"/>
          <w:szCs w:val="28"/>
        </w:rPr>
        <w:t xml:space="preserve">старым </w:t>
      </w:r>
      <w:r>
        <w:rPr>
          <w:sz w:val="28"/>
          <w:szCs w:val="28"/>
        </w:rPr>
        <w:t>о</w:t>
      </w:r>
      <w:r w:rsidR="000B61E7">
        <w:rPr>
          <w:sz w:val="28"/>
          <w:szCs w:val="28"/>
        </w:rPr>
        <w:t>поссумом»</w:t>
      </w:r>
      <w:r>
        <w:rPr>
          <w:sz w:val="28"/>
          <w:szCs w:val="28"/>
        </w:rPr>
        <w:t xml:space="preserve">. </w:t>
      </w:r>
      <w:r w:rsidR="00540736">
        <w:rPr>
          <w:sz w:val="28"/>
          <w:szCs w:val="28"/>
        </w:rPr>
        <w:t>Комическое</w:t>
      </w:r>
      <w:r w:rsidR="000B61E7">
        <w:rPr>
          <w:sz w:val="28"/>
          <w:szCs w:val="28"/>
        </w:rPr>
        <w:t xml:space="preserve"> сочинение </w:t>
      </w:r>
      <w:r w:rsidR="00A766A4" w:rsidRPr="005C11B6">
        <w:rPr>
          <w:sz w:val="28"/>
          <w:szCs w:val="28"/>
        </w:rPr>
        <w:t>представляет яркие запоминающиеся образы, пластичные и гибкие танцы, узнаваемые кошачьи интонации в музыке. Другим популярным произведение</w:t>
      </w:r>
      <w:r w:rsidR="005218B9">
        <w:rPr>
          <w:sz w:val="28"/>
          <w:szCs w:val="28"/>
        </w:rPr>
        <w:t>м Уэббера стал мюзикл «Призрак о</w:t>
      </w:r>
      <w:r w:rsidR="00A766A4" w:rsidRPr="005C11B6">
        <w:rPr>
          <w:sz w:val="28"/>
          <w:szCs w:val="28"/>
        </w:rPr>
        <w:t>пе</w:t>
      </w:r>
      <w:r w:rsidR="000B61E7">
        <w:rPr>
          <w:sz w:val="28"/>
          <w:szCs w:val="28"/>
        </w:rPr>
        <w:t>ры»</w:t>
      </w:r>
      <w:r w:rsidR="00A766A4" w:rsidRPr="005C11B6">
        <w:rPr>
          <w:sz w:val="28"/>
          <w:szCs w:val="28"/>
        </w:rPr>
        <w:t>, совмещающий в себе черты детектива и триллера</w:t>
      </w:r>
      <w:r w:rsidR="00DD6633">
        <w:rPr>
          <w:sz w:val="28"/>
          <w:szCs w:val="28"/>
        </w:rPr>
        <w:t xml:space="preserve"> (пример №16)</w:t>
      </w:r>
      <w:r w:rsidR="00A766A4" w:rsidRPr="005C11B6">
        <w:rPr>
          <w:sz w:val="28"/>
          <w:szCs w:val="28"/>
        </w:rPr>
        <w:t>.</w:t>
      </w:r>
    </w:p>
    <w:p w:rsidR="00A766A4" w:rsidRDefault="00DC7A4A" w:rsidP="00CD2BEA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1985 году </w:t>
      </w:r>
      <w:r w:rsidR="00A766A4" w:rsidRPr="005C11B6">
        <w:rPr>
          <w:sz w:val="28"/>
          <w:szCs w:val="28"/>
        </w:rPr>
        <w:t>на лондонской сцене состоялась премьера французской постановки «Отверженные» по мотивам одноим</w:t>
      </w:r>
      <w:r w:rsidR="001A6BAD">
        <w:rPr>
          <w:sz w:val="28"/>
          <w:szCs w:val="28"/>
        </w:rPr>
        <w:t>ённого романа В.</w:t>
      </w:r>
      <w:r w:rsidR="00A766A4" w:rsidRPr="005C11B6">
        <w:rPr>
          <w:sz w:val="28"/>
          <w:szCs w:val="28"/>
        </w:rPr>
        <w:t>Гюго</w:t>
      </w:r>
      <w:r w:rsidR="00CC22F8">
        <w:rPr>
          <w:sz w:val="28"/>
          <w:szCs w:val="28"/>
        </w:rPr>
        <w:t xml:space="preserve"> (пример №3)</w:t>
      </w:r>
      <w:r w:rsidR="00A766A4" w:rsidRPr="005C11B6">
        <w:rPr>
          <w:sz w:val="28"/>
          <w:szCs w:val="28"/>
        </w:rPr>
        <w:t>.</w:t>
      </w:r>
      <w:r w:rsidR="00E908C9">
        <w:rPr>
          <w:sz w:val="28"/>
          <w:szCs w:val="28"/>
        </w:rPr>
        <w:t xml:space="preserve"> И хотя в сознании музыкантов</w:t>
      </w:r>
      <w:r w:rsidR="000B61E7">
        <w:rPr>
          <w:sz w:val="28"/>
          <w:szCs w:val="28"/>
        </w:rPr>
        <w:t xml:space="preserve"> Америка остается «родиной» мюзикла</w:t>
      </w:r>
      <w:r w:rsidR="003B0168">
        <w:rPr>
          <w:sz w:val="28"/>
          <w:szCs w:val="28"/>
        </w:rPr>
        <w:t xml:space="preserve">, Европа стала претендовать на более осмысленный подход к жанру. </w:t>
      </w:r>
      <w:r w:rsidR="00D70880">
        <w:rPr>
          <w:sz w:val="28"/>
          <w:szCs w:val="28"/>
        </w:rPr>
        <w:t>Современные музыкальные критики отмечают, что в</w:t>
      </w:r>
      <w:r w:rsidR="00A766A4" w:rsidRPr="005C11B6">
        <w:rPr>
          <w:sz w:val="28"/>
          <w:szCs w:val="28"/>
        </w:rPr>
        <w:t>ысокий уровень мюзикла как жанра доказывает</w:t>
      </w:r>
      <w:r w:rsidR="00D70880">
        <w:rPr>
          <w:sz w:val="28"/>
          <w:szCs w:val="28"/>
        </w:rPr>
        <w:t xml:space="preserve"> </w:t>
      </w:r>
      <w:r w:rsidR="00A766A4" w:rsidRPr="005C11B6">
        <w:rPr>
          <w:sz w:val="28"/>
          <w:szCs w:val="28"/>
        </w:rPr>
        <w:t xml:space="preserve">осовремененная </w:t>
      </w:r>
      <w:r w:rsidR="00D70880">
        <w:rPr>
          <w:sz w:val="28"/>
          <w:szCs w:val="28"/>
        </w:rPr>
        <w:t xml:space="preserve">постановка </w:t>
      </w:r>
      <w:r w:rsidR="004504C4">
        <w:rPr>
          <w:sz w:val="28"/>
          <w:szCs w:val="28"/>
        </w:rPr>
        <w:t xml:space="preserve">классической </w:t>
      </w:r>
      <w:r w:rsidR="00A766A4" w:rsidRPr="005C11B6">
        <w:rPr>
          <w:sz w:val="28"/>
          <w:szCs w:val="28"/>
        </w:rPr>
        <w:t>о</w:t>
      </w:r>
      <w:r w:rsidR="00D70880">
        <w:rPr>
          <w:sz w:val="28"/>
          <w:szCs w:val="28"/>
        </w:rPr>
        <w:t>перы</w:t>
      </w:r>
      <w:r w:rsidR="00972313">
        <w:rPr>
          <w:sz w:val="28"/>
          <w:szCs w:val="28"/>
        </w:rPr>
        <w:t xml:space="preserve"> </w:t>
      </w:r>
      <w:r w:rsidR="00D70880">
        <w:rPr>
          <w:sz w:val="28"/>
          <w:szCs w:val="28"/>
        </w:rPr>
        <w:t>«Мадам Баттерфляй», где «проявляется новое осмысление драматургии».</w:t>
      </w:r>
      <w:r w:rsidR="00247009">
        <w:rPr>
          <w:sz w:val="28"/>
          <w:szCs w:val="28"/>
        </w:rPr>
        <w:t xml:space="preserve"> Таким образом, современный мюзикл даже претендует порой на наличие глубокой идеи и назидательно-воспитательного воздействия; а для современного круга молодых слушателей такая «пища» является суррогатной заменой классической литературе или академической музыке.</w:t>
      </w:r>
    </w:p>
    <w:p w:rsidR="00243B2B" w:rsidRDefault="00243B2B" w:rsidP="004504C4">
      <w:pPr>
        <w:pStyle w:val="a3"/>
        <w:spacing w:line="276" w:lineRule="auto"/>
        <w:contextualSpacing/>
        <w:jc w:val="both"/>
        <w:rPr>
          <w:sz w:val="28"/>
          <w:szCs w:val="28"/>
        </w:rPr>
      </w:pPr>
    </w:p>
    <w:p w:rsidR="004504C4" w:rsidRDefault="004504C4" w:rsidP="004504C4">
      <w:pPr>
        <w:pStyle w:val="a3"/>
        <w:spacing w:line="276" w:lineRule="auto"/>
        <w:contextualSpacing/>
        <w:jc w:val="both"/>
        <w:rPr>
          <w:sz w:val="28"/>
          <w:szCs w:val="28"/>
        </w:rPr>
      </w:pPr>
    </w:p>
    <w:p w:rsidR="00243B2B" w:rsidRDefault="00243B2B" w:rsidP="00243B2B">
      <w:pPr>
        <w:pStyle w:val="a3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243B2B">
        <w:rPr>
          <w:b/>
          <w:sz w:val="28"/>
          <w:szCs w:val="28"/>
        </w:rPr>
        <w:t>Вокал в мюзикле</w:t>
      </w:r>
    </w:p>
    <w:p w:rsidR="000F4B95" w:rsidRDefault="00243B2B" w:rsidP="00243B2B">
      <w:pPr>
        <w:tabs>
          <w:tab w:val="left" w:pos="1843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Жанр мюзикла подразумевает владение разными стилями вокала: академическим, джаз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овым, эстрадным, рок-вокалом. Нередко исполнители пользуются 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этническим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приемами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например, йодль и </w:t>
      </w:r>
      <w:r w:rsidRPr="004C30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cante hondo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E54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14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</w:t>
      </w:r>
      <w:r w:rsidR="004F1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испанского фламенко – </w:t>
      </w:r>
      <w:r w:rsidRPr="00E54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сольное пение со свободным распевом текст</w:t>
      </w:r>
      <w:r w:rsidR="00265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265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 обильными мелизмами, по характеру схожее</w:t>
      </w:r>
      <w:r w:rsidRPr="00E54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«ду</w:t>
      </w:r>
      <w:r w:rsidR="008D27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шераздирающими» восклицаниями</w:t>
      </w:r>
      <w:r w:rsidRPr="00E54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E54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43B2B" w:rsidRDefault="00243B2B" w:rsidP="00243B2B">
      <w:pPr>
        <w:tabs>
          <w:tab w:val="left" w:pos="1843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</w:t>
      </w:r>
      <w:r w:rsidR="00576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 целей, </w:t>
      </w:r>
      <w:r w:rsidR="0075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 w:rsidR="00CA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навыков</w:t>
      </w:r>
      <w:r w:rsidR="0075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нарабатывает артист, работающий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жанре мюзикла, можно выделить следующие:</w:t>
      </w:r>
    </w:p>
    <w:p w:rsidR="00243B2B" w:rsidRDefault="00B613E8" w:rsidP="00243B2B">
      <w:pPr>
        <w:tabs>
          <w:tab w:val="left" w:pos="1843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Чё</w:t>
      </w:r>
      <w:r w:rsidR="00243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ткое </w:t>
      </w:r>
      <w:r w:rsidR="00243B2B"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о </w:t>
      </w:r>
      <w:r w:rsidR="00DC4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3B2B"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правильной певческой позиции и певческом</w:t>
      </w:r>
      <w:r w:rsidR="00243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дыхании</w:t>
      </w:r>
      <w:r w:rsidR="00243B2B"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43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3B2B" w:rsidRPr="00FF1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навыками бережного отношения к своему речевому аппарату.</w:t>
      </w:r>
    </w:p>
    <w:p w:rsidR="00243B2B" w:rsidRDefault="00243B2B" w:rsidP="00243B2B">
      <w:pPr>
        <w:tabs>
          <w:tab w:val="left" w:pos="1843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Формирование 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певческих умений и навыков. Звукообразование: понятие о строении голосового аппарата, певческой атаке, резони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ровании и регистрах. 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</w:t>
      </w:r>
      <w:r w:rsidR="00C94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пению в</w:t>
      </w:r>
      <w:r w:rsidR="00593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4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речевой позиции: это</w:t>
      </w:r>
      <w:r w:rsidR="005E1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C94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</w:t>
      </w:r>
      <w:r w:rsidR="005E1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владения голосом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свободно и </w:t>
      </w:r>
      <w:r w:rsidR="00F32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чисто петь во всем диапазоне, что является обязательным навыком для артиста мюзикла. </w:t>
      </w:r>
    </w:p>
    <w:p w:rsidR="00243B2B" w:rsidRDefault="00243B2B" w:rsidP="00243B2B">
      <w:pPr>
        <w:tabs>
          <w:tab w:val="left" w:pos="1843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 </w:t>
      </w:r>
      <w:r w:rsidRPr="00FF1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над дикцией и четкостью произношения текста. </w:t>
      </w:r>
      <w:r w:rsidR="00F03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F1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равильное формирование гласных и согласных звуков.</w:t>
      </w:r>
    </w:p>
    <w:p w:rsidR="00243B2B" w:rsidRDefault="00243B2B" w:rsidP="00243B2B">
      <w:pPr>
        <w:tabs>
          <w:tab w:val="left" w:pos="1843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FF1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слуха, чувства ритма, мышечной координации, музыкальной памяти, выразительности и эмоциональности.</w:t>
      </w:r>
    </w:p>
    <w:p w:rsidR="00243B2B" w:rsidRDefault="00243B2B" w:rsidP="00243B2B">
      <w:pPr>
        <w:tabs>
          <w:tab w:val="left" w:pos="1843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Пение в ансамбле. Выработка динамического, ритмического, мелодического и гармонического ансамбля.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1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Строй: унисон как основа ансамблевой звучности, вертикальный строй.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произведений в ансамбле и сольно.</w:t>
      </w:r>
    </w:p>
    <w:p w:rsidR="00243B2B" w:rsidRDefault="00243B2B" w:rsidP="00243B2B">
      <w:pPr>
        <w:tabs>
          <w:tab w:val="left" w:pos="1843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сольных и</w:t>
      </w:r>
      <w:r w:rsidR="00F03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4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ансамблевых партий 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 </w:t>
      </w:r>
      <w:r w:rsidR="00E64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мюзиклов. Разучивание хоровых партий. Развитие умения держать свою партию в многоголосном хоре. Разучивание сольных партий, усовершенствование хоровых сцен, совмещение их </w:t>
      </w:r>
      <w:r w:rsidR="008E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E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хореографией и актёрской постановкой.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дыхания, физической нагрузки без потери певческой.</w:t>
      </w:r>
    </w:p>
    <w:p w:rsidR="00243B2B" w:rsidRDefault="00243B2B" w:rsidP="000A1AF9">
      <w:pPr>
        <w:tabs>
          <w:tab w:val="left" w:pos="1843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   </w:t>
      </w:r>
      <w:r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сольных и ансамблевых номеров из основных мировых мюзиклов.</w:t>
      </w:r>
    </w:p>
    <w:p w:rsidR="00243B2B" w:rsidRDefault="008E1287" w:rsidP="00243B2B">
      <w:pPr>
        <w:tabs>
          <w:tab w:val="left" w:pos="1843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сравнить требования к вокальным навыкам исполнителя в жанре мюзикла с требованиями к академическому вокалисту, то коренное различие заключается лишь в обязательном наличии танцевального и актёрского мастерства в первом жанре. </w:t>
      </w:r>
      <w:r w:rsidR="00243B2B"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Пение в мюзикле неразрывно связано с актерской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игрой. Поэтому, н</w:t>
      </w:r>
      <w:r w:rsidR="00243B2B"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аучиться решать актерские зада</w:t>
      </w:r>
      <w:r w:rsidR="00243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чи, сохраняя вокальную технику –</w:t>
      </w:r>
      <w:r w:rsidR="00243B2B"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</w:t>
      </w:r>
      <w:r w:rsidR="00243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из основных целей мюзикловой школы</w:t>
      </w:r>
      <w:r w:rsidR="00243B2B" w:rsidRPr="0015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3B2B" w:rsidRPr="004567C1" w:rsidRDefault="00243B2B" w:rsidP="00243B2B">
      <w:pPr>
        <w:tabs>
          <w:tab w:val="left" w:pos="184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Для европейс</w:t>
      </w:r>
      <w:r w:rsidR="004E4E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ких вокалистов (для итальянцев 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 первую очередь), даже для исполнителей такого новаторского жанра, как мюзикл, наиболее ценной является способно петь</w:t>
      </w:r>
      <w:r w:rsidR="0071755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«связно», с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 </w:t>
      </w:r>
      <w:r w:rsidR="00CE2D9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71755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сохранением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тембра</w:t>
      </w:r>
      <w:r w:rsidR="0071755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на разной динамике</w:t>
      </w:r>
      <w:r w:rsidR="0076549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</w:t>
      </w:r>
      <w:r w:rsidR="0071755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с</w:t>
      </w:r>
      <w:r w:rsidR="0076549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71755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ровным звуковедением </w:t>
      </w:r>
      <w:r w:rsidR="0076549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без «выскакивающих» нот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. То есть прослеживается стремлением к идеалу академического </w:t>
      </w:r>
      <w:r w:rsidRPr="004567C1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bel canto</w:t>
      </w:r>
      <w:r w:rsidRPr="004567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456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красивое </w:t>
      </w:r>
      <w:r w:rsidR="00D576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пение), которое</w:t>
      </w:r>
      <w:r w:rsidRPr="00456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отличается плавностью перехода от звука к звуку, красивой и насыщенной окраской звука, выравненностью голоса во всех регистрах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</w:t>
      </w:r>
    </w:p>
    <w:p w:rsidR="00E51E58" w:rsidRDefault="00243B2B" w:rsidP="00243B2B">
      <w:pPr>
        <w:tabs>
          <w:tab w:val="left" w:pos="184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A737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 отечественной вокальной педаго</w:t>
      </w:r>
      <w:r w:rsidR="0087012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гике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певческая манера, известная на </w:t>
      </w:r>
      <w:r w:rsidR="002D407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</w:t>
      </w:r>
      <w:r w:rsidRPr="00A737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ападе как «музыкальный театр»,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относится к </w:t>
      </w:r>
      <w:r w:rsidRPr="00A737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мало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A737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своенной территории. В </w:t>
      </w:r>
      <w:r w:rsidR="00522A1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A737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результате в </w:t>
      </w:r>
      <w:r w:rsidR="00F04FC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A737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российских музыкал</w:t>
      </w:r>
      <w:r w:rsidR="0087012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ьных спектаклях можно встретить </w:t>
      </w:r>
      <w:r w:rsidRPr="00A737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исполнителей с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амых разных школ и</w:t>
      </w:r>
      <w:r w:rsidR="0087012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  образования –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от </w:t>
      </w:r>
      <w:r w:rsidR="0087012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профессионалов </w:t>
      </w:r>
      <w:r w:rsidRPr="00A737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 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A737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«академическими» кор</w:t>
      </w:r>
      <w:r w:rsidR="0091093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нями до самоучек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-эстрадников. </w:t>
      </w:r>
      <w:r w:rsidRPr="00A737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 </w:t>
      </w:r>
      <w:r w:rsidR="0091093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A737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нашумевших </w:t>
      </w:r>
      <w:r w:rsidR="0091093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русскоязычных </w:t>
      </w:r>
      <w:r w:rsidRPr="00A737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постановках в основном звучала поп-, рок- и гораздо реже джазовая и американская театральная музыка, именно поэтому мюзикловое пе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ние ассоциируется в России</w:t>
      </w:r>
      <w:r w:rsidR="00E51E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с поп-манерой.</w:t>
      </w:r>
    </w:p>
    <w:p w:rsidR="00243B2B" w:rsidRPr="00F81549" w:rsidRDefault="00E51E58" w:rsidP="00F81549">
      <w:pPr>
        <w:tabs>
          <w:tab w:val="left" w:pos="1843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</w:t>
      </w:r>
      <w:r w:rsidR="00243B2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мериканский, и, в целом западный вокал в рамках мюзик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ла – явление, для русскоязычных исполнителей </w:t>
      </w:r>
      <w:r w:rsidR="00243B2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достаточно сложное. Например, </w:t>
      </w:r>
      <w:r w:rsidR="00243B2B" w:rsidRPr="00A737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базовой </w:t>
      </w:r>
      <w:r w:rsidR="00243B2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манерой </w:t>
      </w:r>
      <w:r w:rsidR="00243B2B" w:rsidRPr="00A737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для бродвейского мюзикла</w:t>
      </w:r>
      <w:r w:rsidR="00243B2B" w:rsidRPr="0064423F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  <w:t xml:space="preserve"> </w:t>
      </w:r>
      <w:r w:rsidR="00243B2B" w:rsidRPr="00915A0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является вокальный приём</w:t>
      </w:r>
      <w:r w:rsidR="00243B2B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  <w:t xml:space="preserve"> </w:t>
      </w:r>
      <w:r w:rsidR="00243B2B" w:rsidRPr="0064423F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  <w:t>belt</w:t>
      </w:r>
      <w:r w:rsidR="00243B2B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  <w:t xml:space="preserve"> </w:t>
      </w:r>
      <w:r w:rsidR="00243B2B" w:rsidRPr="0064423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(художественный </w:t>
      </w:r>
      <w:r w:rsidR="00243B2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вокальный </w:t>
      </w:r>
      <w:r w:rsidR="00243B2B" w:rsidRPr="0064423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крик)</w:t>
      </w:r>
      <w:r w:rsidR="00243B2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 достаточно непростой в исполнении</w:t>
      </w:r>
      <w:r w:rsidR="00243B2B" w:rsidRPr="00A7373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</w:t>
      </w:r>
      <w:r w:rsidR="00F81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3B2B" w:rsidRPr="0085080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Вообще, певческая манера, характерная для аме</w:t>
      </w:r>
      <w:r w:rsidR="00041B49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риканского музыкального театра, тяжело дается русским, потому, </w:t>
      </w:r>
      <w:r w:rsidR="0098559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что </w:t>
      </w:r>
      <w:r w:rsidR="00243B2B" w:rsidRPr="0085080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не является частью их </w:t>
      </w:r>
      <w:r w:rsidR="0098559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243B2B" w:rsidRPr="0085080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культуры. Ру</w:t>
      </w:r>
      <w:r w:rsidR="00424A1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сские актёры-музыканты (поющие актёры) часто «бросают</w:t>
      </w:r>
      <w:r w:rsidR="00243B2B" w:rsidRPr="0085080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» музыкальную фразу, не </w:t>
      </w:r>
      <w:r w:rsidR="00C3657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424A1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пропевая</w:t>
      </w:r>
      <w:r w:rsidR="000A02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её до конца. </w:t>
      </w:r>
      <w:r w:rsidR="00243B2B" w:rsidRPr="0085080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Их пение приближено к разговору, что добавляет психологизма, и эмоциональной выразительности, но причиняет ущерб мелодической линии. Именно поэтому, по мнению итальянских педагогов, русским актерам следует задуматься о сквозном пении, более вокальном и цельном с точки з</w:t>
      </w:r>
      <w:r w:rsidR="00A329A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рения мелодики. Направляя</w:t>
      </w:r>
      <w:r w:rsidR="00243B2B" w:rsidRPr="0085080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больше усилий в область игры, </w:t>
      </w:r>
      <w:r w:rsidR="00A329A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они </w:t>
      </w:r>
      <w:r w:rsidR="00243B2B" w:rsidRPr="0085080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при этом автоматически меньше поют. </w:t>
      </w:r>
    </w:p>
    <w:p w:rsidR="00243B2B" w:rsidRPr="004567C1" w:rsidRDefault="00243B2B" w:rsidP="00243B2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4567C1">
        <w:rPr>
          <w:rFonts w:ascii="Times New Roman" w:hAnsi="Times New Roman" w:cs="Times New Roman"/>
          <w:bCs/>
          <w:iCs/>
          <w:color w:val="000000" w:themeColor="text1"/>
          <w:spacing w:val="3"/>
          <w:sz w:val="28"/>
          <w:szCs w:val="28"/>
        </w:rPr>
        <w:t xml:space="preserve">В постсоветских странах музыкантам, которые хотят брать уроки вокала, приходится выбирать между педагогом, преподающим эстрадную манеру, и педагогом, который обучает академическому вокалу. Но в Штатах для человека, который хочет играть в мюзиклах, ни одна из этих школ не является предпочтительной. Западные мюзикловые певцы стараются 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слушать как можно больше вещей, написанных для музы</w:t>
      </w:r>
      <w:r w:rsidR="00917FA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кального театра, изучать джаз  – 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как он </w:t>
      </w:r>
      <w:r w:rsidR="002F4EC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устроен музыкально; но </w:t>
      </w:r>
      <w:r w:rsidR="00917FA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обучение пению нередко начинают с классического вокала, </w:t>
      </w:r>
      <w:r w:rsidR="00917FA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который помогает 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выстроить и </w:t>
      </w:r>
      <w:r w:rsidR="00BD7F0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подд</w:t>
      </w:r>
      <w:r w:rsidR="00BD7F0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ерживать вокальный инструмент. Именно а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кадемичес</w:t>
      </w:r>
      <w:r w:rsidR="00BD7F0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кие 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принципы звукообразования и звукоизвлечения помогают использовать мышцы связок</w:t>
      </w:r>
      <w:r w:rsidR="008B22D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таким образом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, чтобы они были в рабочем состоянии как можно дольше. </w:t>
      </w:r>
    </w:p>
    <w:p w:rsidR="00243B2B" w:rsidRPr="004567C1" w:rsidRDefault="00243B2B" w:rsidP="00243B2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Также, помимо всего прочего, западных исполнителей обучают способности чувствовать стиль. </w:t>
      </w:r>
      <w:r w:rsidR="003C595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</w:t>
      </w:r>
      <w:r w:rsidR="00253649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анера</w:t>
      </w:r>
      <w:r w:rsidR="003C595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C595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пения </w:t>
      </w:r>
      <w:r w:rsidR="003C595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 вокальные техники</w:t>
      </w:r>
      <w:r w:rsidR="00BD7F0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выбираются обычно</w:t>
      </w:r>
      <w:r w:rsidR="003C595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</w:t>
      </w:r>
      <w:r w:rsidR="003C5952"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зависимости от стиля композиции</w:t>
      </w:r>
      <w:r w:rsidR="00453BB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. Выбор вокальных </w:t>
      </w:r>
      <w:r w:rsidR="00453BB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lastRenderedPageBreak/>
        <w:t>техник обусловлен и тем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, чтобы не повредить голосу. Таким образом, для певцов в жанре </w:t>
      </w:r>
      <w:r w:rsidR="00AE2F2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мюзикла классическая школа является хорошей основой</w:t>
      </w:r>
      <w:r w:rsidRPr="004567C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. </w:t>
      </w:r>
    </w:p>
    <w:p w:rsidR="00243B2B" w:rsidRPr="004567C1" w:rsidRDefault="00243B2B" w:rsidP="00243B2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вокального мастерства в мюзиклах обычно </w:t>
      </w:r>
      <w:r w:rsidRPr="0015368D">
        <w:rPr>
          <w:rFonts w:ascii="Times New Roman" w:hAnsi="Times New Roman" w:cs="Times New Roman"/>
          <w:sz w:val="28"/>
          <w:szCs w:val="28"/>
        </w:rPr>
        <w:t xml:space="preserve">зависит от самого спектакля. </w:t>
      </w:r>
      <w:r>
        <w:rPr>
          <w:rFonts w:ascii="Times New Roman" w:hAnsi="Times New Roman" w:cs="Times New Roman"/>
          <w:sz w:val="28"/>
          <w:szCs w:val="28"/>
        </w:rPr>
        <w:t>В сам</w:t>
      </w:r>
      <w:r w:rsidR="000A1AF9">
        <w:rPr>
          <w:rFonts w:ascii="Times New Roman" w:hAnsi="Times New Roman" w:cs="Times New Roman"/>
          <w:sz w:val="28"/>
          <w:szCs w:val="28"/>
        </w:rPr>
        <w:t xml:space="preserve">ых известных западных мюзиклах </w:t>
      </w:r>
      <w:r w:rsidRPr="0015368D">
        <w:rPr>
          <w:rFonts w:ascii="Times New Roman" w:hAnsi="Times New Roman" w:cs="Times New Roman"/>
          <w:sz w:val="28"/>
          <w:szCs w:val="28"/>
        </w:rPr>
        <w:t>на первом месте стоят вокальные данные и вообще музык</w:t>
      </w:r>
      <w:r>
        <w:rPr>
          <w:rFonts w:ascii="Times New Roman" w:hAnsi="Times New Roman" w:cs="Times New Roman"/>
          <w:sz w:val="28"/>
          <w:szCs w:val="28"/>
        </w:rPr>
        <w:t>а.  Р</w:t>
      </w:r>
      <w:r w:rsidRPr="0015368D">
        <w:rPr>
          <w:rFonts w:ascii="Times New Roman" w:hAnsi="Times New Roman" w:cs="Times New Roman"/>
          <w:sz w:val="28"/>
          <w:szCs w:val="28"/>
        </w:rPr>
        <w:t xml:space="preserve">еплик в мюзикле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5368D">
        <w:rPr>
          <w:rFonts w:ascii="Times New Roman" w:hAnsi="Times New Roman" w:cs="Times New Roman"/>
          <w:sz w:val="28"/>
          <w:szCs w:val="28"/>
        </w:rPr>
        <w:t xml:space="preserve">вообще нет, </w:t>
      </w:r>
      <w:r>
        <w:rPr>
          <w:rFonts w:ascii="Times New Roman" w:hAnsi="Times New Roman" w:cs="Times New Roman"/>
          <w:sz w:val="28"/>
          <w:szCs w:val="28"/>
        </w:rPr>
        <w:t xml:space="preserve">или их количество сведено к минимуму, то есть </w:t>
      </w:r>
      <w:r w:rsidRPr="0015368D">
        <w:rPr>
          <w:rFonts w:ascii="Times New Roman" w:hAnsi="Times New Roman" w:cs="Times New Roman"/>
          <w:sz w:val="28"/>
          <w:szCs w:val="28"/>
        </w:rPr>
        <w:t>весь сюжет строится на песнях.</w:t>
      </w:r>
      <w:r>
        <w:rPr>
          <w:rFonts w:ascii="Times New Roman" w:hAnsi="Times New Roman" w:cs="Times New Roman"/>
          <w:sz w:val="28"/>
          <w:szCs w:val="28"/>
        </w:rPr>
        <w:t xml:space="preserve"> В музыкальных спектаклях</w:t>
      </w:r>
      <w:r w:rsidR="00B92B2D">
        <w:rPr>
          <w:rFonts w:ascii="Times New Roman" w:hAnsi="Times New Roman" w:cs="Times New Roman"/>
          <w:sz w:val="28"/>
          <w:szCs w:val="28"/>
        </w:rPr>
        <w:t xml:space="preserve"> с </w:t>
      </w:r>
      <w:r w:rsidR="00A6648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92B2D">
        <w:rPr>
          <w:rFonts w:ascii="Times New Roman" w:hAnsi="Times New Roman" w:cs="Times New Roman"/>
          <w:sz w:val="28"/>
          <w:szCs w:val="28"/>
        </w:rPr>
        <w:t>развитым сюжетом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8D">
        <w:rPr>
          <w:rFonts w:ascii="Times New Roman" w:hAnsi="Times New Roman" w:cs="Times New Roman"/>
          <w:sz w:val="28"/>
          <w:szCs w:val="28"/>
        </w:rPr>
        <w:t>актерский т</w:t>
      </w:r>
      <w:r w:rsidR="00FF7923">
        <w:rPr>
          <w:rFonts w:ascii="Times New Roman" w:hAnsi="Times New Roman" w:cs="Times New Roman"/>
          <w:sz w:val="28"/>
          <w:szCs w:val="28"/>
        </w:rPr>
        <w:t xml:space="preserve">алант </w:t>
      </w:r>
      <w:r w:rsidR="00E354E2">
        <w:rPr>
          <w:rFonts w:ascii="Times New Roman" w:hAnsi="Times New Roman" w:cs="Times New Roman"/>
          <w:sz w:val="28"/>
          <w:szCs w:val="28"/>
        </w:rPr>
        <w:t>может играть</w:t>
      </w:r>
      <w:r w:rsidR="00FF7923">
        <w:rPr>
          <w:rFonts w:ascii="Times New Roman" w:hAnsi="Times New Roman" w:cs="Times New Roman"/>
          <w:sz w:val="28"/>
          <w:szCs w:val="28"/>
        </w:rPr>
        <w:t xml:space="preserve"> более важную</w:t>
      </w:r>
      <w:r>
        <w:rPr>
          <w:rFonts w:ascii="Times New Roman" w:hAnsi="Times New Roman" w:cs="Times New Roman"/>
          <w:sz w:val="28"/>
          <w:szCs w:val="28"/>
        </w:rPr>
        <w:t xml:space="preserve"> роль, чем вокальные данные. </w:t>
      </w:r>
      <w:r w:rsidR="00FF7923">
        <w:rPr>
          <w:rFonts w:ascii="Times New Roman" w:hAnsi="Times New Roman" w:cs="Times New Roman"/>
          <w:sz w:val="28"/>
          <w:szCs w:val="28"/>
        </w:rPr>
        <w:t>Но т</w:t>
      </w:r>
      <w:r>
        <w:rPr>
          <w:rFonts w:ascii="Times New Roman" w:hAnsi="Times New Roman" w:cs="Times New Roman"/>
          <w:sz w:val="28"/>
          <w:szCs w:val="28"/>
        </w:rPr>
        <w:t xml:space="preserve">аких случаев значительно меньше, </w:t>
      </w:r>
      <w:r w:rsidR="000A1AF9">
        <w:rPr>
          <w:rFonts w:ascii="Times New Roman" w:hAnsi="Times New Roman" w:cs="Times New Roman"/>
          <w:sz w:val="28"/>
          <w:szCs w:val="28"/>
        </w:rPr>
        <w:t>ведь западная</w:t>
      </w:r>
      <w:r>
        <w:rPr>
          <w:rFonts w:ascii="Times New Roman" w:hAnsi="Times New Roman" w:cs="Times New Roman"/>
          <w:sz w:val="28"/>
          <w:szCs w:val="28"/>
        </w:rPr>
        <w:t xml:space="preserve"> пуб</w:t>
      </w:r>
      <w:r w:rsidR="000A1AF9">
        <w:rPr>
          <w:rFonts w:ascii="Times New Roman" w:hAnsi="Times New Roman" w:cs="Times New Roman"/>
          <w:sz w:val="28"/>
          <w:szCs w:val="28"/>
        </w:rPr>
        <w:t>лика</w:t>
      </w:r>
      <w:r>
        <w:rPr>
          <w:rFonts w:ascii="Times New Roman" w:hAnsi="Times New Roman" w:cs="Times New Roman"/>
          <w:sz w:val="28"/>
          <w:szCs w:val="28"/>
        </w:rPr>
        <w:t xml:space="preserve"> намного более искушена и требовательна по отношению к качеству вокала.</w:t>
      </w:r>
    </w:p>
    <w:p w:rsidR="00243B2B" w:rsidRDefault="00243B2B" w:rsidP="00243B2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Западные слушатели ходят</w:t>
      </w:r>
      <w:r w:rsidRPr="0015368D">
        <w:rPr>
          <w:rFonts w:ascii="Times New Roman" w:hAnsi="Times New Roman" w:cs="Times New Roman"/>
          <w:sz w:val="28"/>
          <w:szCs w:val="28"/>
        </w:rPr>
        <w:t xml:space="preserve"> на </w:t>
      </w:r>
      <w:r w:rsidR="00F21C91" w:rsidRPr="0015368D">
        <w:rPr>
          <w:rFonts w:ascii="Times New Roman" w:hAnsi="Times New Roman" w:cs="Times New Roman"/>
          <w:sz w:val="28"/>
          <w:szCs w:val="28"/>
        </w:rPr>
        <w:t>мюзиклы,</w:t>
      </w:r>
      <w:r w:rsidR="00E6561F">
        <w:rPr>
          <w:rFonts w:ascii="Times New Roman" w:hAnsi="Times New Roman" w:cs="Times New Roman"/>
          <w:sz w:val="28"/>
          <w:szCs w:val="28"/>
        </w:rPr>
        <w:t xml:space="preserve"> чтобы получить удовольствие в </w:t>
      </w:r>
      <w:r>
        <w:rPr>
          <w:rFonts w:ascii="Times New Roman" w:hAnsi="Times New Roman" w:cs="Times New Roman"/>
          <w:sz w:val="28"/>
          <w:szCs w:val="28"/>
        </w:rPr>
        <w:t>первую очере</w:t>
      </w:r>
      <w:r w:rsidR="00B707F0">
        <w:rPr>
          <w:rFonts w:ascii="Times New Roman" w:hAnsi="Times New Roman" w:cs="Times New Roman"/>
          <w:sz w:val="28"/>
          <w:szCs w:val="28"/>
        </w:rPr>
        <w:t xml:space="preserve">дь от </w:t>
      </w:r>
      <w:r w:rsidR="00E6561F">
        <w:rPr>
          <w:rFonts w:ascii="Times New Roman" w:hAnsi="Times New Roman" w:cs="Times New Roman"/>
          <w:sz w:val="28"/>
          <w:szCs w:val="28"/>
        </w:rPr>
        <w:t xml:space="preserve">музыки и </w:t>
      </w:r>
      <w:r w:rsidR="00B707F0">
        <w:rPr>
          <w:rFonts w:ascii="Times New Roman" w:hAnsi="Times New Roman" w:cs="Times New Roman"/>
          <w:sz w:val="28"/>
          <w:szCs w:val="28"/>
        </w:rPr>
        <w:t xml:space="preserve">песен. Прекрасно зная </w:t>
      </w:r>
      <w:r>
        <w:rPr>
          <w:rFonts w:ascii="Times New Roman" w:hAnsi="Times New Roman" w:cs="Times New Roman"/>
          <w:sz w:val="28"/>
          <w:szCs w:val="28"/>
        </w:rPr>
        <w:t>разновидности афроамериканской музыки, они о</w:t>
      </w:r>
      <w:r w:rsidR="00B707F0">
        <w:rPr>
          <w:rFonts w:ascii="Times New Roman" w:hAnsi="Times New Roman" w:cs="Times New Roman"/>
          <w:sz w:val="28"/>
          <w:szCs w:val="28"/>
        </w:rPr>
        <w:t>жидают профессионализма во всём</w:t>
      </w:r>
      <w:r w:rsidRPr="001536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них </w:t>
      </w:r>
      <w:r w:rsidRPr="0015368D">
        <w:rPr>
          <w:rFonts w:ascii="Times New Roman" w:hAnsi="Times New Roman" w:cs="Times New Roman"/>
          <w:sz w:val="28"/>
          <w:szCs w:val="28"/>
        </w:rPr>
        <w:t xml:space="preserve">особенность жанра мюзикла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15368D">
        <w:rPr>
          <w:rFonts w:ascii="Times New Roman" w:hAnsi="Times New Roman" w:cs="Times New Roman"/>
          <w:sz w:val="28"/>
          <w:szCs w:val="28"/>
        </w:rPr>
        <w:t>в том, что блестящий вокал и отличная пластика</w:t>
      </w:r>
      <w:r>
        <w:rPr>
          <w:rFonts w:ascii="Times New Roman" w:hAnsi="Times New Roman" w:cs="Times New Roman"/>
          <w:sz w:val="28"/>
          <w:szCs w:val="28"/>
        </w:rPr>
        <w:t xml:space="preserve"> актёра сопровождается умелой игрой</w:t>
      </w:r>
      <w:r w:rsidRPr="0015368D">
        <w:rPr>
          <w:rFonts w:ascii="Times New Roman" w:hAnsi="Times New Roman" w:cs="Times New Roman"/>
          <w:sz w:val="28"/>
          <w:szCs w:val="28"/>
        </w:rPr>
        <w:t>.</w:t>
      </w:r>
      <w:r w:rsidR="009409E2">
        <w:rPr>
          <w:rFonts w:ascii="Times New Roman" w:hAnsi="Times New Roman" w:cs="Times New Roman"/>
          <w:sz w:val="28"/>
          <w:szCs w:val="28"/>
        </w:rPr>
        <w:t xml:space="preserve"> Американцы и европейцы</w:t>
      </w:r>
      <w:r>
        <w:rPr>
          <w:rFonts w:ascii="Times New Roman" w:hAnsi="Times New Roman" w:cs="Times New Roman"/>
          <w:sz w:val="28"/>
          <w:szCs w:val="28"/>
        </w:rPr>
        <w:t xml:space="preserve"> прекрасно знают, что в</w:t>
      </w:r>
      <w:r w:rsidRPr="0015368D">
        <w:rPr>
          <w:rFonts w:ascii="Times New Roman" w:hAnsi="Times New Roman" w:cs="Times New Roman"/>
          <w:sz w:val="28"/>
          <w:szCs w:val="28"/>
        </w:rPr>
        <w:t xml:space="preserve"> мюзиклах играют актеры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15368D">
        <w:rPr>
          <w:rFonts w:ascii="Times New Roman" w:hAnsi="Times New Roman" w:cs="Times New Roman"/>
          <w:sz w:val="28"/>
          <w:szCs w:val="28"/>
        </w:rPr>
        <w:t>ото</w:t>
      </w:r>
      <w:r w:rsidR="008B692E">
        <w:rPr>
          <w:rFonts w:ascii="Times New Roman" w:hAnsi="Times New Roman" w:cs="Times New Roman"/>
          <w:sz w:val="28"/>
          <w:szCs w:val="28"/>
        </w:rPr>
        <w:t xml:space="preserve">рые, как </w:t>
      </w:r>
      <w:r w:rsidR="006D6894">
        <w:rPr>
          <w:rFonts w:ascii="Times New Roman" w:hAnsi="Times New Roman" w:cs="Times New Roman"/>
          <w:sz w:val="28"/>
          <w:szCs w:val="28"/>
        </w:rPr>
        <w:t xml:space="preserve">и </w:t>
      </w:r>
      <w:r w:rsidR="008B692E">
        <w:rPr>
          <w:rFonts w:ascii="Times New Roman" w:hAnsi="Times New Roman" w:cs="Times New Roman"/>
          <w:sz w:val="28"/>
          <w:szCs w:val="28"/>
        </w:rPr>
        <w:t xml:space="preserve">в оперетте </w:t>
      </w:r>
      <w:r w:rsidR="006D6894">
        <w:rPr>
          <w:rFonts w:ascii="Times New Roman" w:hAnsi="Times New Roman" w:cs="Times New Roman"/>
          <w:sz w:val="28"/>
          <w:szCs w:val="28"/>
        </w:rPr>
        <w:t>или</w:t>
      </w:r>
      <w:r w:rsidRPr="0015368D">
        <w:rPr>
          <w:rFonts w:ascii="Times New Roman" w:hAnsi="Times New Roman" w:cs="Times New Roman"/>
          <w:sz w:val="28"/>
          <w:szCs w:val="28"/>
        </w:rPr>
        <w:t xml:space="preserve"> опере,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15368D">
        <w:rPr>
          <w:rFonts w:ascii="Times New Roman" w:hAnsi="Times New Roman" w:cs="Times New Roman"/>
          <w:sz w:val="28"/>
          <w:szCs w:val="28"/>
        </w:rPr>
        <w:t xml:space="preserve"> уметь петь. </w:t>
      </w:r>
    </w:p>
    <w:p w:rsidR="00243B2B" w:rsidRDefault="008B692E" w:rsidP="000A1AF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же слушатели стремя</w:t>
      </w:r>
      <w:r w:rsidR="00243B2B">
        <w:rPr>
          <w:rFonts w:ascii="Times New Roman" w:hAnsi="Times New Roman" w:cs="Times New Roman"/>
          <w:sz w:val="28"/>
          <w:szCs w:val="28"/>
        </w:rPr>
        <w:t>тся найти в рамках мюзикла не</w:t>
      </w:r>
      <w:r w:rsidR="00243B2B" w:rsidRPr="0015368D">
        <w:rPr>
          <w:rFonts w:ascii="Times New Roman" w:hAnsi="Times New Roman" w:cs="Times New Roman"/>
          <w:sz w:val="28"/>
          <w:szCs w:val="28"/>
        </w:rPr>
        <w:t xml:space="preserve"> </w:t>
      </w:r>
      <w:r w:rsidR="004D068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43B2B" w:rsidRPr="0015368D">
        <w:rPr>
          <w:rFonts w:ascii="Times New Roman" w:hAnsi="Times New Roman" w:cs="Times New Roman"/>
          <w:sz w:val="28"/>
          <w:szCs w:val="28"/>
        </w:rPr>
        <w:t>великолепны</w:t>
      </w:r>
      <w:r w:rsidR="00243B2B">
        <w:rPr>
          <w:rFonts w:ascii="Times New Roman" w:hAnsi="Times New Roman" w:cs="Times New Roman"/>
          <w:sz w:val="28"/>
          <w:szCs w:val="28"/>
        </w:rPr>
        <w:t>й голос,  который при этом может звучать бездушно;</w:t>
      </w:r>
      <w:r w:rsidR="00243B2B" w:rsidRPr="0015368D">
        <w:rPr>
          <w:rFonts w:ascii="Times New Roman" w:hAnsi="Times New Roman" w:cs="Times New Roman"/>
          <w:sz w:val="28"/>
          <w:szCs w:val="28"/>
        </w:rPr>
        <w:t xml:space="preserve"> </w:t>
      </w:r>
      <w:r w:rsidR="00243B2B">
        <w:rPr>
          <w:rFonts w:ascii="Times New Roman" w:hAnsi="Times New Roman" w:cs="Times New Roman"/>
          <w:sz w:val="28"/>
          <w:szCs w:val="28"/>
        </w:rPr>
        <w:t>нередко они предпочитают наблюдать за артистом, который имея средние вокальные данные, «рвёт»</w:t>
      </w:r>
      <w:r w:rsidR="00243B2B" w:rsidRPr="0015368D">
        <w:rPr>
          <w:rFonts w:ascii="Times New Roman" w:hAnsi="Times New Roman" w:cs="Times New Roman"/>
          <w:sz w:val="28"/>
          <w:szCs w:val="28"/>
        </w:rPr>
        <w:t xml:space="preserve"> душу на части...</w:t>
      </w:r>
      <w:r w:rsidR="00243B2B">
        <w:rPr>
          <w:rFonts w:ascii="Times New Roman" w:hAnsi="Times New Roman" w:cs="Times New Roman"/>
          <w:sz w:val="28"/>
          <w:szCs w:val="28"/>
        </w:rPr>
        <w:t xml:space="preserve"> </w:t>
      </w:r>
      <w:r w:rsidR="00243B2B" w:rsidRPr="0015368D">
        <w:rPr>
          <w:rFonts w:ascii="Times New Roman" w:hAnsi="Times New Roman" w:cs="Times New Roman"/>
          <w:sz w:val="28"/>
          <w:szCs w:val="28"/>
        </w:rPr>
        <w:t xml:space="preserve"> </w:t>
      </w:r>
      <w:r w:rsidR="00243B2B">
        <w:rPr>
          <w:rFonts w:ascii="Times New Roman" w:hAnsi="Times New Roman" w:cs="Times New Roman"/>
          <w:sz w:val="28"/>
          <w:szCs w:val="28"/>
        </w:rPr>
        <w:t>Между вокальными данными</w:t>
      </w:r>
      <w:r w:rsidR="00243B2B" w:rsidRPr="0015368D">
        <w:rPr>
          <w:rFonts w:ascii="Times New Roman" w:hAnsi="Times New Roman" w:cs="Times New Roman"/>
          <w:sz w:val="28"/>
          <w:szCs w:val="28"/>
        </w:rPr>
        <w:t xml:space="preserve"> </w:t>
      </w:r>
      <w:r w:rsidR="00243B2B">
        <w:rPr>
          <w:rFonts w:ascii="Times New Roman" w:hAnsi="Times New Roman" w:cs="Times New Roman"/>
          <w:sz w:val="28"/>
          <w:szCs w:val="28"/>
        </w:rPr>
        <w:t>и актерским</w:t>
      </w:r>
      <w:r w:rsidR="00243B2B" w:rsidRPr="0015368D">
        <w:rPr>
          <w:rFonts w:ascii="Times New Roman" w:hAnsi="Times New Roman" w:cs="Times New Roman"/>
          <w:sz w:val="28"/>
          <w:szCs w:val="28"/>
        </w:rPr>
        <w:t xml:space="preserve"> мастерство</w:t>
      </w:r>
      <w:r w:rsidR="00243B2B">
        <w:rPr>
          <w:rFonts w:ascii="Times New Roman" w:hAnsi="Times New Roman" w:cs="Times New Roman"/>
          <w:sz w:val="28"/>
          <w:szCs w:val="28"/>
        </w:rPr>
        <w:t>м они нередко выбирают последнее, полагая, что выдающиеся вокальные</w:t>
      </w:r>
      <w:r w:rsidR="00243B2B" w:rsidRPr="0015368D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43B2B">
        <w:rPr>
          <w:rFonts w:ascii="Times New Roman" w:hAnsi="Times New Roman" w:cs="Times New Roman"/>
          <w:sz w:val="28"/>
          <w:szCs w:val="28"/>
        </w:rPr>
        <w:t>е необходимо искать в опере.</w:t>
      </w:r>
      <w:r w:rsidR="000A1AF9">
        <w:rPr>
          <w:rFonts w:ascii="Times New Roman" w:hAnsi="Times New Roman" w:cs="Times New Roman"/>
          <w:sz w:val="28"/>
          <w:szCs w:val="28"/>
        </w:rPr>
        <w:t xml:space="preserve"> </w:t>
      </w:r>
      <w:r w:rsidR="00243B2B">
        <w:rPr>
          <w:rFonts w:ascii="Times New Roman" w:hAnsi="Times New Roman" w:cs="Times New Roman"/>
          <w:sz w:val="28"/>
          <w:szCs w:val="28"/>
        </w:rPr>
        <w:t xml:space="preserve">В некоторых отечественных спектаклях мюзикла может </w:t>
      </w:r>
      <w:r w:rsidR="008848BC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243B2B" w:rsidRPr="0015368D">
        <w:rPr>
          <w:rFonts w:ascii="Times New Roman" w:hAnsi="Times New Roman" w:cs="Times New Roman"/>
          <w:sz w:val="28"/>
          <w:szCs w:val="28"/>
        </w:rPr>
        <w:t>хороший ар</w:t>
      </w:r>
      <w:r w:rsidR="00243B2B">
        <w:rPr>
          <w:rFonts w:ascii="Times New Roman" w:hAnsi="Times New Roman" w:cs="Times New Roman"/>
          <w:sz w:val="28"/>
          <w:szCs w:val="28"/>
        </w:rPr>
        <w:t>тист</w:t>
      </w:r>
      <w:r w:rsidR="00243B2B" w:rsidRPr="0015368D">
        <w:rPr>
          <w:rFonts w:ascii="Times New Roman" w:hAnsi="Times New Roman" w:cs="Times New Roman"/>
          <w:sz w:val="28"/>
          <w:szCs w:val="28"/>
        </w:rPr>
        <w:t xml:space="preserve">, но с </w:t>
      </w:r>
      <w:r w:rsidR="00243B2B">
        <w:rPr>
          <w:rFonts w:ascii="Times New Roman" w:hAnsi="Times New Roman" w:cs="Times New Roman"/>
          <w:sz w:val="28"/>
          <w:szCs w:val="28"/>
        </w:rPr>
        <w:t>посредстве</w:t>
      </w:r>
      <w:r w:rsidR="00243B2B" w:rsidRPr="0015368D">
        <w:rPr>
          <w:rFonts w:ascii="Times New Roman" w:hAnsi="Times New Roman" w:cs="Times New Roman"/>
          <w:sz w:val="28"/>
          <w:szCs w:val="28"/>
        </w:rPr>
        <w:t>нными вокальными д</w:t>
      </w:r>
      <w:r w:rsidR="00243B2B">
        <w:rPr>
          <w:rFonts w:ascii="Times New Roman" w:hAnsi="Times New Roman" w:cs="Times New Roman"/>
          <w:sz w:val="28"/>
          <w:szCs w:val="28"/>
        </w:rPr>
        <w:t>анными. По мнению некоторых российских зрителей, з</w:t>
      </w:r>
      <w:r w:rsidR="00243B2B" w:rsidRPr="0015368D">
        <w:rPr>
          <w:rFonts w:ascii="Times New Roman" w:hAnsi="Times New Roman" w:cs="Times New Roman"/>
          <w:sz w:val="28"/>
          <w:szCs w:val="28"/>
        </w:rPr>
        <w:t xml:space="preserve">арубежные версии </w:t>
      </w:r>
      <w:r w:rsidR="00243B2B">
        <w:rPr>
          <w:rFonts w:ascii="Times New Roman" w:hAnsi="Times New Roman" w:cs="Times New Roman"/>
          <w:sz w:val="28"/>
          <w:szCs w:val="28"/>
        </w:rPr>
        <w:t>мюзиклов вокально всегда выполнены на высоком уровне</w:t>
      </w:r>
      <w:r w:rsidR="00243B2B" w:rsidRPr="0015368D">
        <w:rPr>
          <w:rFonts w:ascii="Times New Roman" w:hAnsi="Times New Roman" w:cs="Times New Roman"/>
          <w:sz w:val="28"/>
          <w:szCs w:val="28"/>
        </w:rPr>
        <w:t xml:space="preserve">, но </w:t>
      </w:r>
      <w:r w:rsidR="00243B2B">
        <w:rPr>
          <w:rFonts w:ascii="Times New Roman" w:hAnsi="Times New Roman" w:cs="Times New Roman"/>
          <w:sz w:val="28"/>
          <w:szCs w:val="28"/>
        </w:rPr>
        <w:t>иногда более слабой является актерская подача</w:t>
      </w:r>
      <w:r w:rsidR="000C5B0A">
        <w:rPr>
          <w:rFonts w:ascii="Times New Roman" w:hAnsi="Times New Roman" w:cs="Times New Roman"/>
          <w:sz w:val="28"/>
          <w:szCs w:val="28"/>
        </w:rPr>
        <w:t xml:space="preserve"> (в сравнении с русских театром)</w:t>
      </w:r>
      <w:r w:rsidR="00243B2B" w:rsidRPr="0015368D">
        <w:rPr>
          <w:rFonts w:ascii="Times New Roman" w:hAnsi="Times New Roman" w:cs="Times New Roman"/>
          <w:sz w:val="28"/>
          <w:szCs w:val="28"/>
        </w:rPr>
        <w:t>.</w:t>
      </w:r>
    </w:p>
    <w:p w:rsidR="00695B96" w:rsidRDefault="000A1AF9" w:rsidP="00243B2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3B2B">
        <w:rPr>
          <w:rFonts w:ascii="Times New Roman" w:hAnsi="Times New Roman" w:cs="Times New Roman"/>
          <w:sz w:val="28"/>
          <w:szCs w:val="28"/>
        </w:rPr>
        <w:t xml:space="preserve">а начальном этапе при постановке мюзиклов </w:t>
      </w:r>
      <w:r w:rsidR="00695B96">
        <w:rPr>
          <w:rFonts w:ascii="Times New Roman" w:hAnsi="Times New Roman" w:cs="Times New Roman"/>
          <w:sz w:val="28"/>
          <w:szCs w:val="28"/>
        </w:rPr>
        <w:t xml:space="preserve">на отечественной сцене </w:t>
      </w:r>
      <w:r w:rsidR="00243B2B">
        <w:rPr>
          <w:rFonts w:ascii="Times New Roman" w:hAnsi="Times New Roman" w:cs="Times New Roman"/>
          <w:sz w:val="28"/>
          <w:szCs w:val="28"/>
        </w:rPr>
        <w:t>а</w:t>
      </w:r>
      <w:r w:rsidR="00243B2B" w:rsidRPr="0015368D">
        <w:rPr>
          <w:rFonts w:ascii="Times New Roman" w:hAnsi="Times New Roman" w:cs="Times New Roman"/>
          <w:sz w:val="28"/>
          <w:szCs w:val="28"/>
        </w:rPr>
        <w:t xml:space="preserve">ктерское мастерство </w:t>
      </w:r>
      <w:r w:rsidR="00243B2B">
        <w:rPr>
          <w:rFonts w:ascii="Times New Roman" w:hAnsi="Times New Roman" w:cs="Times New Roman"/>
          <w:sz w:val="28"/>
          <w:szCs w:val="28"/>
        </w:rPr>
        <w:t xml:space="preserve">могло </w:t>
      </w:r>
      <w:r w:rsidR="00243B2B" w:rsidRPr="0015368D">
        <w:rPr>
          <w:rFonts w:ascii="Times New Roman" w:hAnsi="Times New Roman" w:cs="Times New Roman"/>
          <w:sz w:val="28"/>
          <w:szCs w:val="28"/>
        </w:rPr>
        <w:t xml:space="preserve">в какой-то мере компенсировать недостаточные для роли вокальные данные. Но </w:t>
      </w:r>
      <w:r w:rsidR="00243B2B">
        <w:rPr>
          <w:rFonts w:ascii="Times New Roman" w:hAnsi="Times New Roman" w:cs="Times New Roman"/>
          <w:sz w:val="28"/>
          <w:szCs w:val="28"/>
        </w:rPr>
        <w:t xml:space="preserve">в последние годы, когда западные музыкальные стандарты всё плотнее утверждаются в рамках российского шоу-бизнеса, </w:t>
      </w:r>
      <w:r w:rsidR="00624BA7">
        <w:rPr>
          <w:rFonts w:ascii="Times New Roman" w:hAnsi="Times New Roman" w:cs="Times New Roman"/>
          <w:sz w:val="28"/>
          <w:szCs w:val="28"/>
        </w:rPr>
        <w:t>подход к постановке спектаклей</w:t>
      </w:r>
      <w:r w:rsidR="00624BA7" w:rsidRPr="0015368D">
        <w:rPr>
          <w:rFonts w:ascii="Times New Roman" w:hAnsi="Times New Roman" w:cs="Times New Roman"/>
          <w:sz w:val="28"/>
          <w:szCs w:val="28"/>
        </w:rPr>
        <w:t xml:space="preserve"> </w:t>
      </w:r>
      <w:r w:rsidR="00624BA7">
        <w:rPr>
          <w:rFonts w:ascii="Times New Roman" w:hAnsi="Times New Roman" w:cs="Times New Roman"/>
          <w:sz w:val="28"/>
          <w:szCs w:val="28"/>
        </w:rPr>
        <w:t>становится серьезнее</w:t>
      </w:r>
      <w:r w:rsidR="00243B2B" w:rsidRPr="0015368D">
        <w:rPr>
          <w:rFonts w:ascii="Times New Roman" w:hAnsi="Times New Roman" w:cs="Times New Roman"/>
          <w:sz w:val="28"/>
          <w:szCs w:val="28"/>
        </w:rPr>
        <w:t xml:space="preserve">. </w:t>
      </w:r>
      <w:r w:rsidR="00243B2B">
        <w:rPr>
          <w:rFonts w:ascii="Times New Roman" w:hAnsi="Times New Roman" w:cs="Times New Roman"/>
          <w:sz w:val="28"/>
          <w:szCs w:val="28"/>
        </w:rPr>
        <w:t xml:space="preserve">Уже и российские меломаны ожидают, чтобы всё было </w:t>
      </w:r>
      <w:r w:rsidR="00243B2B" w:rsidRPr="0015368D">
        <w:rPr>
          <w:rFonts w:ascii="Times New Roman" w:hAnsi="Times New Roman" w:cs="Times New Roman"/>
          <w:sz w:val="28"/>
          <w:szCs w:val="28"/>
        </w:rPr>
        <w:t>в комплексе</w:t>
      </w:r>
      <w:r w:rsidR="00243B2B">
        <w:rPr>
          <w:rFonts w:ascii="Times New Roman" w:hAnsi="Times New Roman" w:cs="Times New Roman"/>
          <w:sz w:val="28"/>
          <w:szCs w:val="28"/>
        </w:rPr>
        <w:t xml:space="preserve">: и актерское мастерство, </w:t>
      </w:r>
      <w:r w:rsidR="00243B2B" w:rsidRPr="0015368D">
        <w:rPr>
          <w:rFonts w:ascii="Times New Roman" w:hAnsi="Times New Roman" w:cs="Times New Roman"/>
          <w:sz w:val="28"/>
          <w:szCs w:val="28"/>
        </w:rPr>
        <w:t>и обязат</w:t>
      </w:r>
      <w:r w:rsidR="00243B2B">
        <w:rPr>
          <w:rFonts w:ascii="Times New Roman" w:hAnsi="Times New Roman" w:cs="Times New Roman"/>
          <w:sz w:val="28"/>
          <w:szCs w:val="28"/>
        </w:rPr>
        <w:t>ельно хорошие вокальные данные.</w:t>
      </w:r>
      <w:r w:rsidR="00695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06" w:rsidRDefault="00695B96" w:rsidP="00243B2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лишь приводит </w:t>
      </w:r>
      <w:r w:rsidR="00530EBB">
        <w:rPr>
          <w:rFonts w:ascii="Times New Roman" w:hAnsi="Times New Roman" w:cs="Times New Roman"/>
          <w:sz w:val="28"/>
          <w:szCs w:val="28"/>
        </w:rPr>
        <w:t xml:space="preserve">«русский»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мюзикл к его специфическому естеству – синтезу музыки, театра, элементов кино и, обязательно, цветосветовых эффектов. Неслучайно христианские исследователи музыки называют жанр мюзикла музыкальным Вавилоном.</w:t>
      </w:r>
    </w:p>
    <w:sectPr w:rsidR="00A53706" w:rsidSect="00BF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E02"/>
    <w:multiLevelType w:val="multilevel"/>
    <w:tmpl w:val="13EA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322509"/>
    <w:rsid w:val="000011D2"/>
    <w:rsid w:val="00001A4F"/>
    <w:rsid w:val="00041B49"/>
    <w:rsid w:val="00056DCD"/>
    <w:rsid w:val="00064606"/>
    <w:rsid w:val="00084EA4"/>
    <w:rsid w:val="00092E97"/>
    <w:rsid w:val="0009471D"/>
    <w:rsid w:val="000979AC"/>
    <w:rsid w:val="000A02A4"/>
    <w:rsid w:val="000A1AF9"/>
    <w:rsid w:val="000A2CD2"/>
    <w:rsid w:val="000B61E7"/>
    <w:rsid w:val="000B641A"/>
    <w:rsid w:val="000C2D51"/>
    <w:rsid w:val="000C5B0A"/>
    <w:rsid w:val="000F2FCB"/>
    <w:rsid w:val="000F4B95"/>
    <w:rsid w:val="00111C4E"/>
    <w:rsid w:val="001243B9"/>
    <w:rsid w:val="00136AB6"/>
    <w:rsid w:val="0015029F"/>
    <w:rsid w:val="00175AAF"/>
    <w:rsid w:val="0018181C"/>
    <w:rsid w:val="00184DD7"/>
    <w:rsid w:val="001A6BAD"/>
    <w:rsid w:val="001C7CED"/>
    <w:rsid w:val="001F0378"/>
    <w:rsid w:val="001F4135"/>
    <w:rsid w:val="00200B08"/>
    <w:rsid w:val="00214AF3"/>
    <w:rsid w:val="00216347"/>
    <w:rsid w:val="002408EE"/>
    <w:rsid w:val="00243B2B"/>
    <w:rsid w:val="00247009"/>
    <w:rsid w:val="0025061F"/>
    <w:rsid w:val="00253649"/>
    <w:rsid w:val="002574CA"/>
    <w:rsid w:val="00265B41"/>
    <w:rsid w:val="00273B9A"/>
    <w:rsid w:val="00274325"/>
    <w:rsid w:val="002753C9"/>
    <w:rsid w:val="00275E0E"/>
    <w:rsid w:val="00283875"/>
    <w:rsid w:val="002840F6"/>
    <w:rsid w:val="002956F4"/>
    <w:rsid w:val="002B64FC"/>
    <w:rsid w:val="002D407D"/>
    <w:rsid w:val="002F4ECE"/>
    <w:rsid w:val="0030031D"/>
    <w:rsid w:val="00301031"/>
    <w:rsid w:val="00301643"/>
    <w:rsid w:val="003018D4"/>
    <w:rsid w:val="0031171F"/>
    <w:rsid w:val="00322509"/>
    <w:rsid w:val="00335E16"/>
    <w:rsid w:val="00344C5F"/>
    <w:rsid w:val="00391BF7"/>
    <w:rsid w:val="00394339"/>
    <w:rsid w:val="003A4491"/>
    <w:rsid w:val="003A65E2"/>
    <w:rsid w:val="003A6E74"/>
    <w:rsid w:val="003B0168"/>
    <w:rsid w:val="003B49E6"/>
    <w:rsid w:val="003B5B43"/>
    <w:rsid w:val="003B629B"/>
    <w:rsid w:val="003C1FF6"/>
    <w:rsid w:val="003C5952"/>
    <w:rsid w:val="003D0FF5"/>
    <w:rsid w:val="003D39B9"/>
    <w:rsid w:val="003F0B63"/>
    <w:rsid w:val="00407A43"/>
    <w:rsid w:val="0041178D"/>
    <w:rsid w:val="00421D4F"/>
    <w:rsid w:val="00424A1A"/>
    <w:rsid w:val="004504C4"/>
    <w:rsid w:val="00453BBD"/>
    <w:rsid w:val="004823BA"/>
    <w:rsid w:val="00484EE7"/>
    <w:rsid w:val="004A2C20"/>
    <w:rsid w:val="004B7777"/>
    <w:rsid w:val="004C3D04"/>
    <w:rsid w:val="004D0687"/>
    <w:rsid w:val="004D4F27"/>
    <w:rsid w:val="004E4EA4"/>
    <w:rsid w:val="004F149A"/>
    <w:rsid w:val="00517162"/>
    <w:rsid w:val="005218B9"/>
    <w:rsid w:val="00522303"/>
    <w:rsid w:val="00522A1D"/>
    <w:rsid w:val="00525969"/>
    <w:rsid w:val="00530EBB"/>
    <w:rsid w:val="00540736"/>
    <w:rsid w:val="00541DED"/>
    <w:rsid w:val="00571799"/>
    <w:rsid w:val="00576D2E"/>
    <w:rsid w:val="00593A27"/>
    <w:rsid w:val="005A4BF1"/>
    <w:rsid w:val="005B3BA3"/>
    <w:rsid w:val="005C11B6"/>
    <w:rsid w:val="005D1022"/>
    <w:rsid w:val="005D4167"/>
    <w:rsid w:val="005D4691"/>
    <w:rsid w:val="005E1436"/>
    <w:rsid w:val="005F09F8"/>
    <w:rsid w:val="00610979"/>
    <w:rsid w:val="0061329E"/>
    <w:rsid w:val="00620CFF"/>
    <w:rsid w:val="00624BA7"/>
    <w:rsid w:val="00635E7F"/>
    <w:rsid w:val="006541F8"/>
    <w:rsid w:val="00661031"/>
    <w:rsid w:val="00667A57"/>
    <w:rsid w:val="0068241E"/>
    <w:rsid w:val="00695B96"/>
    <w:rsid w:val="006B7EAB"/>
    <w:rsid w:val="006D3303"/>
    <w:rsid w:val="006D379C"/>
    <w:rsid w:val="006D6894"/>
    <w:rsid w:val="0070788B"/>
    <w:rsid w:val="00710C54"/>
    <w:rsid w:val="00716970"/>
    <w:rsid w:val="00717552"/>
    <w:rsid w:val="00723154"/>
    <w:rsid w:val="00726DD6"/>
    <w:rsid w:val="007532E9"/>
    <w:rsid w:val="007550CB"/>
    <w:rsid w:val="00765494"/>
    <w:rsid w:val="007805F6"/>
    <w:rsid w:val="00784222"/>
    <w:rsid w:val="00786750"/>
    <w:rsid w:val="00794F2C"/>
    <w:rsid w:val="007B0A06"/>
    <w:rsid w:val="007E5EFC"/>
    <w:rsid w:val="007F0F2B"/>
    <w:rsid w:val="007F6696"/>
    <w:rsid w:val="00806B34"/>
    <w:rsid w:val="00820328"/>
    <w:rsid w:val="00820B98"/>
    <w:rsid w:val="00834038"/>
    <w:rsid w:val="00870121"/>
    <w:rsid w:val="00870315"/>
    <w:rsid w:val="00877DEE"/>
    <w:rsid w:val="00883471"/>
    <w:rsid w:val="008848BC"/>
    <w:rsid w:val="008901DA"/>
    <w:rsid w:val="008917CE"/>
    <w:rsid w:val="0089182E"/>
    <w:rsid w:val="0089227A"/>
    <w:rsid w:val="008A06A6"/>
    <w:rsid w:val="008A7167"/>
    <w:rsid w:val="008B22D1"/>
    <w:rsid w:val="008B35CC"/>
    <w:rsid w:val="008B692E"/>
    <w:rsid w:val="008C3A76"/>
    <w:rsid w:val="008D02C2"/>
    <w:rsid w:val="008D270D"/>
    <w:rsid w:val="008D37CC"/>
    <w:rsid w:val="008D4341"/>
    <w:rsid w:val="008E1287"/>
    <w:rsid w:val="008E37D1"/>
    <w:rsid w:val="008E3C17"/>
    <w:rsid w:val="008F1D14"/>
    <w:rsid w:val="008F2E21"/>
    <w:rsid w:val="008F7972"/>
    <w:rsid w:val="00910931"/>
    <w:rsid w:val="009154B1"/>
    <w:rsid w:val="00917FAE"/>
    <w:rsid w:val="00930302"/>
    <w:rsid w:val="009409E2"/>
    <w:rsid w:val="009539B5"/>
    <w:rsid w:val="009640C2"/>
    <w:rsid w:val="00972313"/>
    <w:rsid w:val="0098559E"/>
    <w:rsid w:val="009A5B43"/>
    <w:rsid w:val="009A667C"/>
    <w:rsid w:val="009E443C"/>
    <w:rsid w:val="009E6ABD"/>
    <w:rsid w:val="009F1522"/>
    <w:rsid w:val="00A04169"/>
    <w:rsid w:val="00A12162"/>
    <w:rsid w:val="00A30DEE"/>
    <w:rsid w:val="00A329A8"/>
    <w:rsid w:val="00A445DF"/>
    <w:rsid w:val="00A44ACC"/>
    <w:rsid w:val="00A53706"/>
    <w:rsid w:val="00A54F78"/>
    <w:rsid w:val="00A638AD"/>
    <w:rsid w:val="00A65EE5"/>
    <w:rsid w:val="00A66482"/>
    <w:rsid w:val="00A666C5"/>
    <w:rsid w:val="00A766A4"/>
    <w:rsid w:val="00A802DB"/>
    <w:rsid w:val="00A83931"/>
    <w:rsid w:val="00A84326"/>
    <w:rsid w:val="00A8493E"/>
    <w:rsid w:val="00A85794"/>
    <w:rsid w:val="00AD220C"/>
    <w:rsid w:val="00AE2F2A"/>
    <w:rsid w:val="00AF0368"/>
    <w:rsid w:val="00B365C9"/>
    <w:rsid w:val="00B5410B"/>
    <w:rsid w:val="00B613E8"/>
    <w:rsid w:val="00B62B5B"/>
    <w:rsid w:val="00B707F0"/>
    <w:rsid w:val="00B92B2D"/>
    <w:rsid w:val="00B92FED"/>
    <w:rsid w:val="00BC37D0"/>
    <w:rsid w:val="00BC3873"/>
    <w:rsid w:val="00BD1A85"/>
    <w:rsid w:val="00BD28FA"/>
    <w:rsid w:val="00BD7F0F"/>
    <w:rsid w:val="00BE1821"/>
    <w:rsid w:val="00BF474D"/>
    <w:rsid w:val="00BF7387"/>
    <w:rsid w:val="00C2032B"/>
    <w:rsid w:val="00C36574"/>
    <w:rsid w:val="00C3782D"/>
    <w:rsid w:val="00C4248C"/>
    <w:rsid w:val="00C455A4"/>
    <w:rsid w:val="00C57EF3"/>
    <w:rsid w:val="00C84AC0"/>
    <w:rsid w:val="00C93786"/>
    <w:rsid w:val="00C948E8"/>
    <w:rsid w:val="00CA67EE"/>
    <w:rsid w:val="00CB04FC"/>
    <w:rsid w:val="00CC00AE"/>
    <w:rsid w:val="00CC22F8"/>
    <w:rsid w:val="00CC3232"/>
    <w:rsid w:val="00CC4825"/>
    <w:rsid w:val="00CC7F94"/>
    <w:rsid w:val="00CD0A85"/>
    <w:rsid w:val="00CD2BEA"/>
    <w:rsid w:val="00CE2D97"/>
    <w:rsid w:val="00CF07E7"/>
    <w:rsid w:val="00D22EB6"/>
    <w:rsid w:val="00D54127"/>
    <w:rsid w:val="00D5769D"/>
    <w:rsid w:val="00D70880"/>
    <w:rsid w:val="00D77580"/>
    <w:rsid w:val="00D7761C"/>
    <w:rsid w:val="00DA2B71"/>
    <w:rsid w:val="00DB672F"/>
    <w:rsid w:val="00DC410C"/>
    <w:rsid w:val="00DC6F5A"/>
    <w:rsid w:val="00DC7A4A"/>
    <w:rsid w:val="00DC7F38"/>
    <w:rsid w:val="00DD6633"/>
    <w:rsid w:val="00DE7B0C"/>
    <w:rsid w:val="00DF7218"/>
    <w:rsid w:val="00E01B0F"/>
    <w:rsid w:val="00E119EE"/>
    <w:rsid w:val="00E27475"/>
    <w:rsid w:val="00E354E2"/>
    <w:rsid w:val="00E41412"/>
    <w:rsid w:val="00E43614"/>
    <w:rsid w:val="00E51E58"/>
    <w:rsid w:val="00E618A2"/>
    <w:rsid w:val="00E649D0"/>
    <w:rsid w:val="00E6561F"/>
    <w:rsid w:val="00E70BFC"/>
    <w:rsid w:val="00E86434"/>
    <w:rsid w:val="00E908C9"/>
    <w:rsid w:val="00E941BC"/>
    <w:rsid w:val="00E96E1B"/>
    <w:rsid w:val="00EA0B5E"/>
    <w:rsid w:val="00EC2E5A"/>
    <w:rsid w:val="00ED6CF3"/>
    <w:rsid w:val="00EE102E"/>
    <w:rsid w:val="00EF086F"/>
    <w:rsid w:val="00EF5FDB"/>
    <w:rsid w:val="00EF61D4"/>
    <w:rsid w:val="00EF7FC7"/>
    <w:rsid w:val="00F0311B"/>
    <w:rsid w:val="00F04FCB"/>
    <w:rsid w:val="00F05E77"/>
    <w:rsid w:val="00F1071A"/>
    <w:rsid w:val="00F21C91"/>
    <w:rsid w:val="00F22829"/>
    <w:rsid w:val="00F23511"/>
    <w:rsid w:val="00F32391"/>
    <w:rsid w:val="00F32BE8"/>
    <w:rsid w:val="00F43FC0"/>
    <w:rsid w:val="00F447AD"/>
    <w:rsid w:val="00F609E3"/>
    <w:rsid w:val="00F81549"/>
    <w:rsid w:val="00FA1234"/>
    <w:rsid w:val="00FA378B"/>
    <w:rsid w:val="00FA48D5"/>
    <w:rsid w:val="00FA6DD3"/>
    <w:rsid w:val="00FC2D66"/>
    <w:rsid w:val="00FD1DFB"/>
    <w:rsid w:val="00FF1F11"/>
    <w:rsid w:val="00FF6214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4D"/>
  </w:style>
  <w:style w:type="paragraph" w:styleId="1">
    <w:name w:val="heading 1"/>
    <w:basedOn w:val="a"/>
    <w:link w:val="10"/>
    <w:uiPriority w:val="9"/>
    <w:qFormat/>
    <w:rsid w:val="00322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6D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76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6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a0"/>
    <w:rsid w:val="00A766A4"/>
  </w:style>
  <w:style w:type="character" w:customStyle="1" w:styleId="toctext">
    <w:name w:val="toctext"/>
    <w:basedOn w:val="a0"/>
    <w:rsid w:val="00A766A4"/>
  </w:style>
  <w:style w:type="character" w:customStyle="1" w:styleId="mw-headline">
    <w:name w:val="mw-headline"/>
    <w:basedOn w:val="a0"/>
    <w:rsid w:val="00A766A4"/>
  </w:style>
  <w:style w:type="character" w:customStyle="1" w:styleId="w">
    <w:name w:val="w"/>
    <w:basedOn w:val="a0"/>
    <w:rsid w:val="00F609E3"/>
  </w:style>
  <w:style w:type="character" w:customStyle="1" w:styleId="apple-converted-space">
    <w:name w:val="apple-converted-space"/>
    <w:basedOn w:val="a0"/>
    <w:rsid w:val="00243B2B"/>
  </w:style>
  <w:style w:type="character" w:styleId="a7">
    <w:name w:val="Emphasis"/>
    <w:basedOn w:val="a0"/>
    <w:uiPriority w:val="20"/>
    <w:qFormat/>
    <w:rsid w:val="00243B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311</cp:revision>
  <dcterms:created xsi:type="dcterms:W3CDTF">2014-11-24T16:04:00Z</dcterms:created>
  <dcterms:modified xsi:type="dcterms:W3CDTF">2016-10-09T18:14:00Z</dcterms:modified>
</cp:coreProperties>
</file>